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29" w:rsidRDefault="00D57998" w:rsidP="00D57998">
      <w:pPr>
        <w:spacing w:line="360" w:lineRule="auto"/>
        <w:ind w:firstLine="0"/>
        <w:rPr>
          <w:rFonts w:ascii="Arial" w:hAnsi="Arial"/>
        </w:rPr>
      </w:pPr>
      <w:bookmarkStart w:id="0" w:name="_GoBack"/>
      <w:bookmarkEnd w:id="0"/>
      <w:r w:rsidRPr="00D57998">
        <w:rPr>
          <w:rFonts w:ascii="Arial" w:hAnsi="Arial"/>
        </w:rPr>
        <w:t>Der vorliegende unverbindliche Satzungsentwurf kann nach den Wünschen und Bedürfnissen des/der Gesellschaftsgründer(s) angepasst werden. Es wird keinerlei Garantie für die Richtigkeit und Vollständigkeit des Entwurfs übernommen.</w:t>
      </w:r>
    </w:p>
    <w:p w:rsidR="00E04829" w:rsidRDefault="00E04829">
      <w:pPr>
        <w:spacing w:line="360" w:lineRule="auto"/>
        <w:jc w:val="center"/>
        <w:rPr>
          <w:rFonts w:ascii="Arial" w:hAnsi="Arial"/>
        </w:rPr>
      </w:pPr>
    </w:p>
    <w:p w:rsidR="00E04829" w:rsidRDefault="00E04829">
      <w:pPr>
        <w:spacing w:line="360" w:lineRule="auto"/>
        <w:jc w:val="center"/>
        <w:rPr>
          <w:rFonts w:ascii="Arial" w:hAnsi="Arial"/>
        </w:rPr>
      </w:pPr>
    </w:p>
    <w:p w:rsidR="00E04829" w:rsidRDefault="00E04829">
      <w:pPr>
        <w:spacing w:line="360" w:lineRule="auto"/>
        <w:jc w:val="center"/>
        <w:rPr>
          <w:rFonts w:ascii="Arial" w:hAnsi="Arial"/>
        </w:rPr>
      </w:pPr>
    </w:p>
    <w:p w:rsidR="00E04829" w:rsidRDefault="00E04829">
      <w:pPr>
        <w:spacing w:line="360" w:lineRule="auto"/>
        <w:ind w:left="1985"/>
        <w:jc w:val="center"/>
        <w:rPr>
          <w:rFonts w:ascii="Arial" w:hAnsi="Arial"/>
        </w:rPr>
      </w:pPr>
      <w:r>
        <w:rPr>
          <w:rFonts w:ascii="Arial" w:hAnsi="Arial"/>
        </w:rPr>
        <w:t>".................................. S.A."</w:t>
      </w:r>
    </w:p>
    <w:p w:rsidR="00E04829" w:rsidRDefault="00E04829">
      <w:pPr>
        <w:spacing w:line="360" w:lineRule="auto"/>
        <w:ind w:left="1985"/>
        <w:jc w:val="center"/>
        <w:rPr>
          <w:rFonts w:ascii="Arial" w:hAnsi="Arial"/>
        </w:rPr>
      </w:pPr>
      <w:r>
        <w:rPr>
          <w:rFonts w:ascii="Arial" w:hAnsi="Arial"/>
        </w:rPr>
        <w:t>Aktiengesellschaft</w:t>
      </w:r>
    </w:p>
    <w:p w:rsidR="00E04829" w:rsidRDefault="00E04829">
      <w:pPr>
        <w:spacing w:line="360" w:lineRule="auto"/>
        <w:ind w:left="1985"/>
        <w:jc w:val="center"/>
        <w:rPr>
          <w:rFonts w:ascii="Arial" w:hAnsi="Arial"/>
        </w:rPr>
      </w:pPr>
      <w:r>
        <w:rPr>
          <w:rFonts w:ascii="Arial" w:hAnsi="Arial"/>
        </w:rPr>
        <w:t>Gesellschaftssitz: ……..............</w:t>
      </w:r>
    </w:p>
    <w:p w:rsidR="00E04829" w:rsidRDefault="00E04829">
      <w:pPr>
        <w:spacing w:line="360" w:lineRule="auto"/>
        <w:ind w:left="1985"/>
        <w:jc w:val="center"/>
        <w:rPr>
          <w:rFonts w:ascii="Arial" w:hAnsi="Arial"/>
        </w:rPr>
      </w:pPr>
      <w:r>
        <w:rPr>
          <w:rFonts w:ascii="Arial" w:hAnsi="Arial"/>
        </w:rPr>
        <w:t>L-..............................................</w:t>
      </w:r>
    </w:p>
    <w:p w:rsidR="00E04829" w:rsidRDefault="00E04829">
      <w:pPr>
        <w:spacing w:line="360" w:lineRule="auto"/>
        <w:ind w:left="1985"/>
        <w:rPr>
          <w:rFonts w:ascii="Arial" w:hAnsi="Arial"/>
        </w:rPr>
      </w:pPr>
      <w:r>
        <w:rPr>
          <w:rFonts w:ascii="Arial" w:hAnsi="Arial"/>
        </w:rPr>
        <w:t>--------------------------------------------------------------------------------------</w:t>
      </w:r>
    </w:p>
    <w:p w:rsidR="00E04829" w:rsidRDefault="00E04829">
      <w:pPr>
        <w:spacing w:line="360" w:lineRule="auto"/>
        <w:ind w:left="1985"/>
        <w:rPr>
          <w:rFonts w:ascii="Arial" w:hAnsi="Arial"/>
        </w:rPr>
      </w:pPr>
      <w:r>
        <w:rPr>
          <w:rFonts w:ascii="Arial" w:hAnsi="Arial"/>
        </w:rPr>
        <w:t>Nummer                  /</w:t>
      </w:r>
      <w:r w:rsidRPr="000D5061">
        <w:rPr>
          <w:rFonts w:ascii="Arial" w:hAnsi="Arial"/>
          <w:color w:val="FF0000"/>
        </w:rPr>
        <w:t xml:space="preserve">04 </w:t>
      </w:r>
      <w:r>
        <w:rPr>
          <w:rFonts w:ascii="Arial" w:hAnsi="Arial"/>
        </w:rPr>
        <w:t>-  GESELLSCHAFTSGRÜNDUNG</w:t>
      </w:r>
    </w:p>
    <w:p w:rsidR="00E04829" w:rsidRDefault="00E04829">
      <w:pPr>
        <w:spacing w:line="360" w:lineRule="auto"/>
        <w:ind w:left="1985"/>
        <w:rPr>
          <w:rFonts w:ascii="Arial" w:hAnsi="Arial"/>
        </w:rPr>
      </w:pPr>
      <w:r>
        <w:rPr>
          <w:rFonts w:ascii="Arial" w:hAnsi="Arial"/>
        </w:rPr>
        <w:t>vom</w:t>
      </w:r>
    </w:p>
    <w:p w:rsidR="00E04829" w:rsidRDefault="00E04829">
      <w:pPr>
        <w:spacing w:line="360" w:lineRule="auto"/>
        <w:ind w:left="1985"/>
        <w:rPr>
          <w:rFonts w:ascii="Arial" w:hAnsi="Arial"/>
        </w:rPr>
      </w:pPr>
      <w:r>
        <w:rPr>
          <w:rFonts w:ascii="Arial" w:hAnsi="Arial"/>
        </w:rPr>
        <w:t xml:space="preserve"> -------------------------------------------------------------------------------------</w:t>
      </w:r>
    </w:p>
    <w:p w:rsidR="00E04829" w:rsidRDefault="00E04829">
      <w:pPr>
        <w:spacing w:line="360" w:lineRule="auto"/>
        <w:ind w:left="1985"/>
        <w:rPr>
          <w:rFonts w:ascii="Arial" w:hAnsi="Arial"/>
        </w:rPr>
      </w:pPr>
      <w:r>
        <w:rPr>
          <w:rFonts w:ascii="Arial" w:hAnsi="Arial"/>
        </w:rPr>
        <w:t>Im Jahre zweitausendvier,</w:t>
      </w:r>
    </w:p>
    <w:p w:rsidR="00E04829" w:rsidRDefault="00E04829">
      <w:pPr>
        <w:spacing w:line="360" w:lineRule="auto"/>
        <w:ind w:left="1985"/>
        <w:rPr>
          <w:rFonts w:ascii="Arial" w:hAnsi="Arial"/>
        </w:rPr>
      </w:pPr>
      <w:r>
        <w:rPr>
          <w:rFonts w:ascii="Arial" w:hAnsi="Arial"/>
        </w:rPr>
        <w:t>Den</w:t>
      </w:r>
    </w:p>
    <w:p w:rsidR="00E04829" w:rsidRDefault="00E04829">
      <w:pPr>
        <w:spacing w:line="360" w:lineRule="auto"/>
        <w:ind w:left="1985"/>
        <w:rPr>
          <w:rFonts w:ascii="Arial" w:hAnsi="Arial"/>
        </w:rPr>
      </w:pPr>
      <w:r>
        <w:rPr>
          <w:rFonts w:ascii="Arial" w:hAnsi="Arial"/>
        </w:rPr>
        <w:t>Vor dem unterzeichneten Notar.............................................,</w:t>
      </w:r>
    </w:p>
    <w:p w:rsidR="00E04829" w:rsidRDefault="00E04829">
      <w:pPr>
        <w:spacing w:line="360" w:lineRule="auto"/>
        <w:ind w:left="1985"/>
        <w:jc w:val="center"/>
        <w:rPr>
          <w:rFonts w:ascii="Arial" w:hAnsi="Arial"/>
        </w:rPr>
      </w:pPr>
      <w:r>
        <w:rPr>
          <w:rFonts w:ascii="Arial" w:hAnsi="Arial"/>
        </w:rPr>
        <w:t>Sind erschienen:</w:t>
      </w:r>
    </w:p>
    <w:p w:rsidR="00E04829" w:rsidRDefault="00E04829">
      <w:pPr>
        <w:spacing w:line="360" w:lineRule="auto"/>
        <w:ind w:left="1985"/>
        <w:rPr>
          <w:rFonts w:ascii="Arial" w:hAnsi="Arial"/>
        </w:rPr>
      </w:pPr>
      <w:r>
        <w:rPr>
          <w:rFonts w:ascii="Arial" w:hAnsi="Arial"/>
        </w:rPr>
        <w:t xml:space="preserve">1.- Herr/ Frau ........................................., ................ </w:t>
      </w:r>
      <w:r>
        <w:rPr>
          <w:rFonts w:ascii="Arial" w:hAnsi="Arial"/>
          <w:i/>
          <w:color w:val="FF0000"/>
        </w:rPr>
        <w:t>(Beruf)</w:t>
      </w:r>
      <w:r>
        <w:rPr>
          <w:rFonts w:ascii="Arial" w:hAnsi="Arial"/>
          <w:i/>
          <w:color w:val="000000"/>
        </w:rPr>
        <w:t>,</w:t>
      </w:r>
      <w:r>
        <w:rPr>
          <w:rFonts w:ascii="Arial" w:hAnsi="Arial"/>
          <w:color w:val="000000"/>
        </w:rPr>
        <w:t xml:space="preserve"> </w:t>
      </w:r>
      <w:r>
        <w:rPr>
          <w:rFonts w:ascii="Arial" w:hAnsi="Arial"/>
        </w:rPr>
        <w:t>wohnhaft in.................................................,</w:t>
      </w:r>
    </w:p>
    <w:p w:rsidR="00E04829" w:rsidRDefault="00E04829">
      <w:pPr>
        <w:spacing w:line="360" w:lineRule="auto"/>
        <w:ind w:left="1985"/>
        <w:rPr>
          <w:rFonts w:ascii="Arial" w:hAnsi="Arial"/>
        </w:rPr>
      </w:pPr>
      <w:r>
        <w:rPr>
          <w:rFonts w:ascii="Arial" w:hAnsi="Arial"/>
        </w:rPr>
        <w:t xml:space="preserve">2.- Herr/ Frau........................................., .................. </w:t>
      </w:r>
      <w:r>
        <w:rPr>
          <w:rFonts w:ascii="Arial" w:hAnsi="Arial"/>
          <w:i/>
          <w:color w:val="FF0000"/>
        </w:rPr>
        <w:t>(Beruf</w:t>
      </w:r>
      <w:r>
        <w:rPr>
          <w:rFonts w:ascii="Arial" w:hAnsi="Arial"/>
          <w:color w:val="FF0000"/>
        </w:rPr>
        <w:t>)</w:t>
      </w:r>
      <w:r>
        <w:rPr>
          <w:rFonts w:ascii="Arial" w:hAnsi="Arial"/>
          <w:color w:val="000000"/>
        </w:rPr>
        <w:t>,</w:t>
      </w:r>
      <w:r>
        <w:rPr>
          <w:rFonts w:ascii="Arial" w:hAnsi="Arial"/>
        </w:rPr>
        <w:t xml:space="preserve"> wohnhaft in ............................................,</w:t>
      </w:r>
    </w:p>
    <w:p w:rsidR="00E04829" w:rsidRDefault="00E04829">
      <w:pPr>
        <w:spacing w:line="360" w:lineRule="auto"/>
        <w:ind w:left="1985"/>
        <w:rPr>
          <w:rFonts w:ascii="Arial" w:hAnsi="Arial"/>
        </w:rPr>
      </w:pPr>
      <w:r>
        <w:rPr>
          <w:rFonts w:ascii="Arial" w:hAnsi="Arial"/>
        </w:rPr>
        <w:t>Diese Komparenten ersuchen den unterzeichneten Notar, die Satzung ei</w:t>
      </w:r>
      <w:r>
        <w:rPr>
          <w:rFonts w:ascii="Arial" w:hAnsi="Arial"/>
        </w:rPr>
        <w:softHyphen/>
        <w:t>ner von ihnen zu gründenden Aktiengesellschaft wie folgt zu beurkunden.</w:t>
      </w:r>
    </w:p>
    <w:p w:rsidR="00E04829" w:rsidRDefault="00E04829">
      <w:pPr>
        <w:spacing w:line="360" w:lineRule="auto"/>
        <w:ind w:left="1985"/>
        <w:rPr>
          <w:rFonts w:ascii="Arial" w:hAnsi="Arial"/>
          <w:u w:val="single"/>
        </w:rPr>
      </w:pPr>
      <w:r>
        <w:rPr>
          <w:rStyle w:val="soulignement"/>
          <w:rFonts w:ascii="Arial" w:hAnsi="Arial"/>
        </w:rPr>
        <w:t>Artikel 1</w:t>
      </w:r>
      <w:r>
        <w:rPr>
          <w:rFonts w:ascii="Arial" w:hAnsi="Arial"/>
          <w:u w:val="single"/>
        </w:rPr>
        <w:t>.-</w:t>
      </w:r>
    </w:p>
    <w:p w:rsidR="00E04829" w:rsidRDefault="00E04829">
      <w:pPr>
        <w:spacing w:line="360" w:lineRule="auto"/>
        <w:ind w:left="1985"/>
        <w:rPr>
          <w:rFonts w:ascii="Arial" w:hAnsi="Arial"/>
        </w:rPr>
      </w:pPr>
      <w:r>
        <w:rPr>
          <w:rFonts w:ascii="Arial" w:hAnsi="Arial"/>
        </w:rPr>
        <w:t>Unter der Bezeichnung "</w:t>
      </w:r>
      <w:r>
        <w:rPr>
          <w:rStyle w:val="soulignement"/>
          <w:rFonts w:ascii="Arial" w:hAnsi="Arial"/>
          <w:b/>
        </w:rPr>
        <w:t>...........................</w:t>
      </w:r>
      <w:r>
        <w:rPr>
          <w:rStyle w:val="soulignement"/>
          <w:rFonts w:ascii="Arial" w:hAnsi="Arial"/>
        </w:rPr>
        <w:t xml:space="preserve"> S.A.</w:t>
      </w:r>
      <w:r>
        <w:rPr>
          <w:rFonts w:ascii="Arial" w:hAnsi="Arial"/>
        </w:rPr>
        <w:t>" wird hiermit eine Aktiengesellschaft gegründet.</w:t>
      </w:r>
    </w:p>
    <w:p w:rsidR="00E04829" w:rsidRDefault="00E04829">
      <w:pPr>
        <w:spacing w:line="360" w:lineRule="auto"/>
        <w:ind w:left="1985"/>
        <w:rPr>
          <w:rFonts w:ascii="Arial" w:hAnsi="Arial"/>
        </w:rPr>
      </w:pPr>
      <w:r>
        <w:rPr>
          <w:rFonts w:ascii="Arial" w:hAnsi="Arial"/>
        </w:rPr>
        <w:lastRenderedPageBreak/>
        <w:t>Der Sitz der Gesellschaft befindet sich in .....................</w:t>
      </w:r>
      <w:r w:rsidR="00436F76">
        <w:rPr>
          <w:rFonts w:ascii="Arial" w:hAnsi="Arial"/>
        </w:rPr>
        <w:t xml:space="preserve"> (nur Ortschaft, ohne Adresse)</w:t>
      </w:r>
    </w:p>
    <w:p w:rsidR="00E04829" w:rsidRDefault="00E04829">
      <w:pPr>
        <w:spacing w:line="360" w:lineRule="auto"/>
        <w:ind w:left="1985"/>
        <w:rPr>
          <w:rFonts w:ascii="Arial" w:hAnsi="Arial"/>
        </w:rPr>
      </w:pPr>
      <w:r>
        <w:rPr>
          <w:rFonts w:ascii="Arial" w:hAnsi="Arial"/>
        </w:rPr>
        <w:t xml:space="preserve">Sollten </w:t>
      </w:r>
      <w:proofErr w:type="spellStart"/>
      <w:r>
        <w:rPr>
          <w:rFonts w:ascii="Arial" w:hAnsi="Arial"/>
        </w:rPr>
        <w:t>aussergewöhnliche</w:t>
      </w:r>
      <w:proofErr w:type="spellEnd"/>
      <w:r>
        <w:rPr>
          <w:rFonts w:ascii="Arial" w:hAnsi="Arial"/>
        </w:rPr>
        <w:t xml:space="preserve"> Ereignisse poli</w:t>
      </w:r>
      <w:r>
        <w:rPr>
          <w:rFonts w:ascii="Arial" w:hAnsi="Arial"/>
        </w:rPr>
        <w:softHyphen/>
        <w:t>tischer, wirtschaftlicher oder sozialer Art eintre</w:t>
      </w:r>
      <w:r>
        <w:rPr>
          <w:rFonts w:ascii="Arial" w:hAnsi="Arial"/>
        </w:rPr>
        <w:softHyphen/>
        <w:t>ten oder bevorstehen, welche geeignet wären, die normale Geschäftsabwicklung am Gesellschaftssitz oder den reibungslosen Verkehr zwischen diesem Sitz und dem Ausland zu beeinträchtigen, so kann der Gesellschaftssitz vorübergehend, bis zur endgültigen Wiederherstel</w:t>
      </w:r>
      <w:r>
        <w:rPr>
          <w:rFonts w:ascii="Arial" w:hAnsi="Arial"/>
        </w:rPr>
        <w:softHyphen/>
        <w:t>lung normaler Verhältnisse, ins Ausland verlegt werden; die Gesellschaft bleibt jedoch der luxemburgi</w:t>
      </w:r>
      <w:r>
        <w:rPr>
          <w:rFonts w:ascii="Arial" w:hAnsi="Arial"/>
        </w:rPr>
        <w:softHyphen/>
        <w:t>schen Gesetzgebung unterworfen.</w:t>
      </w:r>
    </w:p>
    <w:p w:rsidR="00E04829" w:rsidRDefault="00E04829">
      <w:pPr>
        <w:spacing w:line="360" w:lineRule="auto"/>
        <w:ind w:left="1985"/>
        <w:rPr>
          <w:rFonts w:ascii="Arial" w:hAnsi="Arial"/>
        </w:rPr>
      </w:pPr>
      <w:r>
        <w:rPr>
          <w:rFonts w:ascii="Arial" w:hAnsi="Arial"/>
        </w:rPr>
        <w:t>Die Dauer der Gesellschaft ist unbegrenzt.</w:t>
      </w:r>
    </w:p>
    <w:p w:rsidR="00E04829" w:rsidRDefault="00E04829">
      <w:pPr>
        <w:spacing w:line="360" w:lineRule="auto"/>
        <w:ind w:left="1985"/>
        <w:rPr>
          <w:rFonts w:ascii="Arial" w:hAnsi="Arial"/>
          <w:u w:val="single"/>
        </w:rPr>
      </w:pPr>
      <w:r>
        <w:rPr>
          <w:rStyle w:val="soulignement"/>
          <w:rFonts w:ascii="Arial" w:hAnsi="Arial"/>
        </w:rPr>
        <w:t>Artikel 2</w:t>
      </w:r>
      <w:r>
        <w:rPr>
          <w:rFonts w:ascii="Arial" w:hAnsi="Arial"/>
          <w:u w:val="single"/>
        </w:rPr>
        <w:t>.-</w:t>
      </w:r>
    </w:p>
    <w:p w:rsidR="00E04829" w:rsidRDefault="00020285">
      <w:pPr>
        <w:spacing w:line="360" w:lineRule="auto"/>
        <w:ind w:left="1985"/>
        <w:rPr>
          <w:rFonts w:ascii="Arial" w:hAnsi="Arial"/>
        </w:rPr>
      </w:pPr>
      <w:r>
        <w:rPr>
          <w:rFonts w:ascii="Arial" w:hAnsi="Arial"/>
        </w:rPr>
        <w:t xml:space="preserve">Vorrangiger </w:t>
      </w:r>
      <w:r w:rsidR="00E04829">
        <w:rPr>
          <w:rFonts w:ascii="Arial" w:hAnsi="Arial"/>
        </w:rPr>
        <w:t>Zweck der Gesellschaft ist</w:t>
      </w:r>
      <w:r>
        <w:rPr>
          <w:rFonts w:ascii="Arial" w:hAnsi="Arial"/>
        </w:rPr>
        <w:t xml:space="preserve"> das Betreiben eines </w:t>
      </w:r>
      <w:r w:rsidR="00E4114B">
        <w:rPr>
          <w:rFonts w:ascii="Arial" w:hAnsi="Arial"/>
        </w:rPr>
        <w:t xml:space="preserve">.................... </w:t>
      </w:r>
      <w:proofErr w:type="spellStart"/>
      <w:r>
        <w:rPr>
          <w:rFonts w:ascii="Arial" w:hAnsi="Arial"/>
        </w:rPr>
        <w:t>handels</w:t>
      </w:r>
      <w:proofErr w:type="spellEnd"/>
      <w:r>
        <w:rPr>
          <w:rFonts w:ascii="Arial" w:hAnsi="Arial"/>
        </w:rPr>
        <w:t>.</w:t>
      </w:r>
    </w:p>
    <w:p w:rsidR="00020285" w:rsidRDefault="00020285">
      <w:pPr>
        <w:spacing w:line="360" w:lineRule="auto"/>
        <w:ind w:left="1985"/>
        <w:rPr>
          <w:rFonts w:ascii="Arial" w:hAnsi="Arial"/>
        </w:rPr>
      </w:pPr>
      <w:r>
        <w:rPr>
          <w:rFonts w:ascii="Arial" w:hAnsi="Arial"/>
        </w:rPr>
        <w:t>Die Gesellschaft kann jedoch auch alle anderen gewerblichen Tätigkeiten ausüben soweit diese nicht besonders gesetzlich geregelt sind.</w:t>
      </w:r>
    </w:p>
    <w:p w:rsidR="00E04829" w:rsidRDefault="009253CC" w:rsidP="00791679">
      <w:pPr>
        <w:spacing w:line="360" w:lineRule="auto"/>
        <w:ind w:left="1985"/>
        <w:rPr>
          <w:rFonts w:ascii="Arial" w:hAnsi="Arial"/>
        </w:rPr>
      </w:pPr>
      <w:r>
        <w:rPr>
          <w:rFonts w:ascii="Arial" w:hAnsi="Arial"/>
        </w:rPr>
        <w:t xml:space="preserve">Die Gesellschaft kann </w:t>
      </w:r>
      <w:proofErr w:type="spellStart"/>
      <w:r>
        <w:rPr>
          <w:rFonts w:ascii="Arial" w:hAnsi="Arial"/>
        </w:rPr>
        <w:t>darüberhinaus</w:t>
      </w:r>
      <w:proofErr w:type="spellEnd"/>
      <w:r>
        <w:rPr>
          <w:rFonts w:ascii="Arial" w:hAnsi="Arial"/>
        </w:rPr>
        <w:t xml:space="preserve"> e</w:t>
      </w:r>
      <w:r w:rsidR="00E4114B">
        <w:rPr>
          <w:rFonts w:ascii="Arial" w:hAnsi="Arial"/>
        </w:rPr>
        <w:t>in ....................... sowie ................... -</w:t>
      </w:r>
      <w:r w:rsidR="00791679">
        <w:rPr>
          <w:rFonts w:ascii="Arial" w:hAnsi="Arial"/>
        </w:rPr>
        <w:t>büro betreiben.</w:t>
      </w:r>
    </w:p>
    <w:p w:rsidR="00E04829" w:rsidRDefault="00E04829">
      <w:pPr>
        <w:spacing w:line="360" w:lineRule="auto"/>
        <w:ind w:left="1985"/>
        <w:rPr>
          <w:rFonts w:ascii="Arial" w:hAnsi="Arial"/>
        </w:rPr>
      </w:pPr>
      <w:r>
        <w:rPr>
          <w:rFonts w:ascii="Arial" w:hAnsi="Arial"/>
        </w:rPr>
        <w:t>Die Gesellschaft kann sämtliche Geschäfte täti</w:t>
      </w:r>
      <w:r w:rsidR="00642FF3">
        <w:rPr>
          <w:rFonts w:ascii="Arial" w:hAnsi="Arial"/>
        </w:rPr>
        <w:t xml:space="preserve">gen, welche geeignet sind, </w:t>
      </w:r>
      <w:r w:rsidR="00791679">
        <w:rPr>
          <w:rFonts w:ascii="Arial" w:hAnsi="Arial"/>
        </w:rPr>
        <w:t xml:space="preserve">den </w:t>
      </w:r>
      <w:r>
        <w:rPr>
          <w:rFonts w:ascii="Arial" w:hAnsi="Arial"/>
        </w:rPr>
        <w:t>Gesellschaft</w:t>
      </w:r>
      <w:r w:rsidR="00791679">
        <w:rPr>
          <w:rFonts w:ascii="Arial" w:hAnsi="Arial"/>
        </w:rPr>
        <w:t>szweck</w:t>
      </w:r>
      <w:r>
        <w:rPr>
          <w:rFonts w:ascii="Arial" w:hAnsi="Arial"/>
        </w:rPr>
        <w:t xml:space="preserve"> mittelbar oder unmittelbar </w:t>
      </w:r>
      <w:r w:rsidR="00642FF3">
        <w:rPr>
          <w:rFonts w:ascii="Arial" w:hAnsi="Arial"/>
        </w:rPr>
        <w:t>zu fördern.</w:t>
      </w:r>
    </w:p>
    <w:p w:rsidR="00642FF3" w:rsidRPr="00885184" w:rsidRDefault="00642FF3" w:rsidP="00885184">
      <w:pPr>
        <w:spacing w:line="360" w:lineRule="auto"/>
        <w:ind w:left="1985"/>
        <w:rPr>
          <w:rFonts w:ascii="Arial" w:hAnsi="Arial"/>
        </w:rPr>
      </w:pPr>
      <w:r>
        <w:rPr>
          <w:rFonts w:ascii="Arial" w:hAnsi="Arial"/>
        </w:rPr>
        <w:t xml:space="preserve">Die Gesellschaft kann sich in jeder legalen Form an anderen Gesellschaften beteiligen und zwar unabhängig von deren Gesellschaftszweck. </w:t>
      </w:r>
      <w:r w:rsidR="00CD15D8">
        <w:rPr>
          <w:rFonts w:ascii="Arial" w:hAnsi="Arial"/>
        </w:rPr>
        <w:t>D</w:t>
      </w:r>
      <w:r w:rsidR="00885184">
        <w:rPr>
          <w:rFonts w:ascii="Arial" w:hAnsi="Arial"/>
        </w:rPr>
        <w:t>ie</w:t>
      </w:r>
      <w:r w:rsidR="00CD15D8">
        <w:rPr>
          <w:rFonts w:ascii="Arial" w:hAnsi="Arial"/>
        </w:rPr>
        <w:t xml:space="preserve"> Beteiligungsunternehmen kann die Gesellschaft </w:t>
      </w:r>
      <w:r w:rsidR="00885184">
        <w:rPr>
          <w:rFonts w:ascii="Arial" w:hAnsi="Arial"/>
        </w:rPr>
        <w:t xml:space="preserve">sowohl in der ihr genehm erscheinenden Art </w:t>
      </w:r>
      <w:r w:rsidR="00CD15D8">
        <w:rPr>
          <w:rFonts w:ascii="Arial" w:hAnsi="Arial"/>
        </w:rPr>
        <w:t>finanziell</w:t>
      </w:r>
      <w:r w:rsidR="00885184">
        <w:rPr>
          <w:rFonts w:ascii="Arial" w:hAnsi="Arial"/>
        </w:rPr>
        <w:t xml:space="preserve"> unterstützen, als </w:t>
      </w:r>
      <w:r w:rsidR="00EA5178">
        <w:rPr>
          <w:rFonts w:ascii="Arial" w:hAnsi="Arial"/>
        </w:rPr>
        <w:t>sich auch für diese verbürgen.</w:t>
      </w:r>
    </w:p>
    <w:p w:rsidR="00E04829" w:rsidRDefault="00E04829">
      <w:pPr>
        <w:spacing w:line="360" w:lineRule="auto"/>
        <w:ind w:left="1985"/>
        <w:rPr>
          <w:rFonts w:ascii="Arial" w:hAnsi="Arial"/>
          <w:u w:val="single"/>
        </w:rPr>
      </w:pPr>
      <w:r>
        <w:rPr>
          <w:rStyle w:val="soulignement"/>
          <w:rFonts w:ascii="Arial" w:hAnsi="Arial"/>
        </w:rPr>
        <w:t>Artikel 3</w:t>
      </w:r>
      <w:r>
        <w:rPr>
          <w:rFonts w:ascii="Arial" w:hAnsi="Arial"/>
          <w:u w:val="single"/>
        </w:rPr>
        <w:t>.-</w:t>
      </w:r>
    </w:p>
    <w:p w:rsidR="00E04829" w:rsidRDefault="00E04829">
      <w:pPr>
        <w:spacing w:line="360" w:lineRule="auto"/>
        <w:ind w:left="1985"/>
        <w:rPr>
          <w:rFonts w:ascii="Arial" w:hAnsi="Arial"/>
        </w:rPr>
      </w:pPr>
      <w:r>
        <w:rPr>
          <w:rFonts w:ascii="Arial" w:hAnsi="Arial"/>
        </w:rPr>
        <w:lastRenderedPageBreak/>
        <w:t xml:space="preserve">Das Gesellschaftskapital beträgt </w:t>
      </w:r>
      <w:proofErr w:type="spellStart"/>
      <w:r>
        <w:rPr>
          <w:rFonts w:ascii="Arial" w:hAnsi="Arial"/>
        </w:rPr>
        <w:t>einunddreissigtausend</w:t>
      </w:r>
      <w:proofErr w:type="spellEnd"/>
      <w:r>
        <w:rPr>
          <w:rFonts w:ascii="Arial" w:hAnsi="Arial"/>
        </w:rPr>
        <w:t xml:space="preserve"> Euro (EUR 31.000,00), und ist ein</w:t>
      </w:r>
      <w:r>
        <w:rPr>
          <w:rFonts w:ascii="Arial" w:hAnsi="Arial"/>
        </w:rPr>
        <w:softHyphen/>
        <w:t>geteilt in ................................. (...... ) Aktien zu je .................................................. Euro (EUR ..........).</w:t>
      </w:r>
    </w:p>
    <w:p w:rsidR="00E04829" w:rsidRDefault="00E04829">
      <w:pPr>
        <w:spacing w:line="360" w:lineRule="auto"/>
        <w:ind w:left="1985"/>
        <w:rPr>
          <w:rFonts w:ascii="Arial" w:hAnsi="Arial"/>
        </w:rPr>
      </w:pPr>
      <w:r>
        <w:rPr>
          <w:rFonts w:ascii="Arial" w:hAnsi="Arial"/>
        </w:rPr>
        <w:t>Die Aktien lauten auf den Namen oder den Inha</w:t>
      </w:r>
      <w:r>
        <w:rPr>
          <w:rFonts w:ascii="Arial" w:hAnsi="Arial"/>
        </w:rPr>
        <w:softHyphen/>
        <w:t>ber, nach Wahl der Aktionäre, mit Ausnahme der Ak</w:t>
      </w:r>
      <w:r>
        <w:rPr>
          <w:rFonts w:ascii="Arial" w:hAnsi="Arial"/>
        </w:rPr>
        <w:softHyphen/>
        <w:t>tien, für welche das Gesetz die Form von Namensak</w:t>
      </w:r>
      <w:r>
        <w:rPr>
          <w:rFonts w:ascii="Arial" w:hAnsi="Arial"/>
        </w:rPr>
        <w:softHyphen/>
        <w:t>tien vorschreibt.</w:t>
      </w:r>
    </w:p>
    <w:p w:rsidR="00E04829" w:rsidRDefault="00E04829">
      <w:pPr>
        <w:spacing w:line="360" w:lineRule="auto"/>
        <w:ind w:left="1985"/>
        <w:rPr>
          <w:rFonts w:ascii="Arial" w:hAnsi="Arial"/>
        </w:rPr>
      </w:pPr>
      <w:r>
        <w:rPr>
          <w:rFonts w:ascii="Arial" w:hAnsi="Arial"/>
        </w:rPr>
        <w:t>An Stelle von Einzelaktien können Zertifikate über eine Mehrzahl von Aktien ausgestellt werden, nach Wahl der Aktionäre.</w:t>
      </w:r>
    </w:p>
    <w:p w:rsidR="00E04829" w:rsidRDefault="00E04829">
      <w:pPr>
        <w:spacing w:line="360" w:lineRule="auto"/>
        <w:ind w:left="1985"/>
        <w:rPr>
          <w:rFonts w:ascii="Arial" w:hAnsi="Arial"/>
        </w:rPr>
      </w:pPr>
      <w:r>
        <w:rPr>
          <w:rFonts w:ascii="Arial" w:hAnsi="Arial"/>
        </w:rPr>
        <w:t>Im Falle einer Kapitalerhöhung werden die neuen Aktien mit denselben Rechten ausgestattet sein wie die bestehenden Aktien.</w:t>
      </w:r>
    </w:p>
    <w:p w:rsidR="00E04829" w:rsidRDefault="00E04829">
      <w:pPr>
        <w:spacing w:line="360" w:lineRule="auto"/>
        <w:ind w:left="1985"/>
        <w:rPr>
          <w:rFonts w:ascii="Arial" w:hAnsi="Arial"/>
          <w:u w:val="single"/>
        </w:rPr>
      </w:pPr>
      <w:r>
        <w:rPr>
          <w:rStyle w:val="soulignement"/>
          <w:rFonts w:ascii="Arial" w:hAnsi="Arial"/>
        </w:rPr>
        <w:t>Artikel 4</w:t>
      </w:r>
      <w:r>
        <w:rPr>
          <w:rFonts w:ascii="Arial" w:hAnsi="Arial"/>
          <w:u w:val="single"/>
        </w:rPr>
        <w:t>.-</w:t>
      </w:r>
    </w:p>
    <w:p w:rsidR="00E04829" w:rsidRDefault="00E04829">
      <w:pPr>
        <w:spacing w:line="360" w:lineRule="auto"/>
        <w:ind w:left="1985"/>
        <w:rPr>
          <w:rFonts w:ascii="Arial" w:hAnsi="Arial"/>
        </w:rPr>
      </w:pPr>
      <w:r>
        <w:rPr>
          <w:rFonts w:ascii="Arial" w:hAnsi="Arial"/>
        </w:rPr>
        <w:t>Die Gesellschaft wird durch einen Rat von min</w:t>
      </w:r>
      <w:r>
        <w:rPr>
          <w:rFonts w:ascii="Arial" w:hAnsi="Arial"/>
        </w:rPr>
        <w:softHyphen/>
        <w:t>destens drei Mitgliedern verwaltet, welche nicht Aktionäre zu sein brauchen.</w:t>
      </w:r>
    </w:p>
    <w:p w:rsidR="00E04829" w:rsidRDefault="00E04829">
      <w:pPr>
        <w:spacing w:line="360" w:lineRule="auto"/>
        <w:ind w:left="1985"/>
        <w:rPr>
          <w:rFonts w:ascii="Arial" w:hAnsi="Arial"/>
        </w:rPr>
      </w:pPr>
      <w:r>
        <w:rPr>
          <w:rFonts w:ascii="Arial" w:hAnsi="Arial"/>
        </w:rPr>
        <w:t>Ihre Amtszeit darf sechs Jahre nicht über</w:t>
      </w:r>
      <w:r>
        <w:rPr>
          <w:rFonts w:ascii="Arial" w:hAnsi="Arial"/>
        </w:rPr>
        <w:softHyphen/>
        <w:t>schreiten; die Wiederwahl ist zulässig; sie können jederzeit abberufen werden.</w:t>
      </w:r>
    </w:p>
    <w:p w:rsidR="00E04829" w:rsidRDefault="00E04829">
      <w:pPr>
        <w:spacing w:line="360" w:lineRule="auto"/>
        <w:ind w:left="1985"/>
        <w:rPr>
          <w:rFonts w:ascii="Arial" w:hAnsi="Arial"/>
        </w:rPr>
      </w:pPr>
      <w:r>
        <w:rPr>
          <w:rFonts w:ascii="Arial" w:hAnsi="Arial"/>
        </w:rPr>
        <w:t>Scheidet ein durch die Generalversammlung der Aktionäre ernanntes Verwaltungsratsmitglied vor Ablauf seiner Amtszeit aus, so können die auf gleiche Art ernannten verbleibenden Mitglieder des Verwaltungsrates einen vorläufigen Nachfolger bestellen. Die nächstfolgende Hauptversammlung nimmt die endgültige Wahl vor.</w:t>
      </w:r>
    </w:p>
    <w:p w:rsidR="00E04829" w:rsidRDefault="00E04829">
      <w:pPr>
        <w:spacing w:line="360" w:lineRule="auto"/>
        <w:ind w:left="1985"/>
        <w:rPr>
          <w:rFonts w:ascii="Arial" w:hAnsi="Arial"/>
          <w:u w:val="single"/>
        </w:rPr>
      </w:pPr>
      <w:r>
        <w:rPr>
          <w:rStyle w:val="soulignement"/>
          <w:rFonts w:ascii="Arial" w:hAnsi="Arial"/>
        </w:rPr>
        <w:t>Artikel 5</w:t>
      </w:r>
      <w:r>
        <w:rPr>
          <w:rFonts w:ascii="Arial" w:hAnsi="Arial"/>
          <w:u w:val="single"/>
        </w:rPr>
        <w:t>.-</w:t>
      </w:r>
    </w:p>
    <w:p w:rsidR="00E04829" w:rsidRDefault="00E04829">
      <w:pPr>
        <w:spacing w:line="360" w:lineRule="auto"/>
        <w:ind w:left="1985"/>
        <w:rPr>
          <w:rFonts w:ascii="Arial" w:hAnsi="Arial"/>
        </w:rPr>
      </w:pPr>
      <w:r>
        <w:rPr>
          <w:rFonts w:ascii="Arial" w:hAnsi="Arial"/>
        </w:rPr>
        <w:t xml:space="preserve">Der Verwaltungsrat hat die </w:t>
      </w:r>
      <w:proofErr w:type="spellStart"/>
      <w:r>
        <w:rPr>
          <w:rFonts w:ascii="Arial" w:hAnsi="Arial"/>
        </w:rPr>
        <w:t>weitestgehenden</w:t>
      </w:r>
      <w:proofErr w:type="spellEnd"/>
      <w:r>
        <w:rPr>
          <w:rFonts w:ascii="Arial" w:hAnsi="Arial"/>
        </w:rPr>
        <w:t xml:space="preserve"> Be</w:t>
      </w:r>
      <w:r>
        <w:rPr>
          <w:rFonts w:ascii="Arial" w:hAnsi="Arial"/>
        </w:rPr>
        <w:softHyphen/>
        <w:t>fugnisse, alle Handlungen vorzunehmen, welche zur Verwirklichung des Gesellschaftszweckes notwendig sind oder diesen fördern. Alles, was nicht durch das Gesetz oder die gegenwärtige Satzung der Haupt</w:t>
      </w:r>
      <w:r>
        <w:rPr>
          <w:rFonts w:ascii="Arial" w:hAnsi="Arial"/>
        </w:rPr>
        <w:softHyphen/>
        <w:t>versammlung vorbehalten ist, fällt in den Zustän</w:t>
      </w:r>
      <w:r>
        <w:rPr>
          <w:rFonts w:ascii="Arial" w:hAnsi="Arial"/>
        </w:rPr>
        <w:softHyphen/>
        <w:t>digkeitsbereich des Verwaltungsrates.</w:t>
      </w:r>
    </w:p>
    <w:p w:rsidR="00E04829" w:rsidRDefault="00E04829">
      <w:pPr>
        <w:spacing w:line="360" w:lineRule="auto"/>
        <w:ind w:left="1985"/>
        <w:rPr>
          <w:rFonts w:ascii="Arial" w:hAnsi="Arial"/>
        </w:rPr>
      </w:pPr>
      <w:r>
        <w:rPr>
          <w:rFonts w:ascii="Arial" w:hAnsi="Arial"/>
        </w:rPr>
        <w:t xml:space="preserve">Der Verwaltungsrat kann aus seiner Mitte einen Vorsitzenden bestellen; in dessen Abwesenheit kann der Vorsitz einem anwesenden </w:t>
      </w:r>
      <w:proofErr w:type="spellStart"/>
      <w:r>
        <w:rPr>
          <w:rFonts w:ascii="Arial" w:hAnsi="Arial"/>
        </w:rPr>
        <w:t>Verwaltungsratsmit</w:t>
      </w:r>
      <w:r>
        <w:rPr>
          <w:rFonts w:ascii="Arial" w:hAnsi="Arial"/>
        </w:rPr>
        <w:softHyphen/>
        <w:t>glied</w:t>
      </w:r>
      <w:proofErr w:type="spellEnd"/>
      <w:r>
        <w:rPr>
          <w:rFonts w:ascii="Arial" w:hAnsi="Arial"/>
        </w:rPr>
        <w:t xml:space="preserve"> übertragen werden.</w:t>
      </w:r>
    </w:p>
    <w:p w:rsidR="00E04829" w:rsidRDefault="00E04829">
      <w:pPr>
        <w:spacing w:line="360" w:lineRule="auto"/>
        <w:ind w:left="1985"/>
        <w:rPr>
          <w:rFonts w:ascii="Arial" w:hAnsi="Arial"/>
        </w:rPr>
      </w:pPr>
      <w:r>
        <w:rPr>
          <w:rFonts w:ascii="Arial" w:hAnsi="Arial"/>
        </w:rPr>
        <w:lastRenderedPageBreak/>
        <w:t>Der Vorsitzende des Verwaltungsrates wird zum ersten Mal durch die Hauptversammlung ernannt.</w:t>
      </w:r>
    </w:p>
    <w:p w:rsidR="00E04829" w:rsidRDefault="00E04829">
      <w:pPr>
        <w:spacing w:line="360" w:lineRule="auto"/>
        <w:ind w:left="1985"/>
        <w:rPr>
          <w:rFonts w:ascii="Arial" w:hAnsi="Arial"/>
        </w:rPr>
      </w:pPr>
      <w:r>
        <w:rPr>
          <w:rFonts w:ascii="Arial" w:hAnsi="Arial"/>
        </w:rPr>
        <w:t>Der Verwaltungsrat ist nur beschlussfähig, wenn die Mehrzahl seiner Mitglieder anwesend oder ver</w:t>
      </w:r>
      <w:r>
        <w:rPr>
          <w:rFonts w:ascii="Arial" w:hAnsi="Arial"/>
        </w:rPr>
        <w:softHyphen/>
        <w:t>treten ist. Die Vertretung durch ein entsprechend bevollmächtigtes Verwaltungsratsmitglied, die schriftlich, telegraphisch oder fernschriftlich er</w:t>
      </w:r>
      <w:r>
        <w:rPr>
          <w:rFonts w:ascii="Arial" w:hAnsi="Arial"/>
        </w:rPr>
        <w:softHyphen/>
        <w:t>folgen kann, ist gestattet. In Dringlichkeitsfällen kann die Abstimmung auch durch einfachen Brief, Te</w:t>
      </w:r>
      <w:r>
        <w:rPr>
          <w:rFonts w:ascii="Arial" w:hAnsi="Arial"/>
        </w:rPr>
        <w:softHyphen/>
        <w:t>legramm, Fernschreiben oder Fernkopierer erfolgen.</w:t>
      </w:r>
    </w:p>
    <w:p w:rsidR="00E04829" w:rsidRDefault="00E04829">
      <w:pPr>
        <w:spacing w:line="360" w:lineRule="auto"/>
        <w:ind w:left="1985"/>
        <w:rPr>
          <w:rFonts w:ascii="Arial" w:hAnsi="Arial"/>
        </w:rPr>
      </w:pPr>
      <w:r>
        <w:rPr>
          <w:rFonts w:ascii="Arial" w:hAnsi="Arial"/>
        </w:rPr>
        <w:t>Die Beschlüsse des Verwaltungsrates werden mit Stimmenmehrheit gefasst; bei Stimmengleichheit ent</w:t>
      </w:r>
      <w:r>
        <w:rPr>
          <w:rFonts w:ascii="Arial" w:hAnsi="Arial"/>
        </w:rPr>
        <w:softHyphen/>
        <w:t>scheidet die Stimme des Vorsitzenden.</w:t>
      </w:r>
    </w:p>
    <w:p w:rsidR="00E04829" w:rsidRDefault="00E04829">
      <w:pPr>
        <w:spacing w:line="360" w:lineRule="auto"/>
        <w:ind w:left="1985"/>
        <w:rPr>
          <w:rFonts w:ascii="Arial" w:hAnsi="Arial"/>
        </w:rPr>
      </w:pPr>
      <w:r>
        <w:rPr>
          <w:rFonts w:ascii="Arial" w:hAnsi="Arial"/>
        </w:rPr>
        <w:t>Der Verwaltungsrat kann seine Befugnisse hin</w:t>
      </w:r>
      <w:r>
        <w:rPr>
          <w:rFonts w:ascii="Arial" w:hAnsi="Arial"/>
        </w:rPr>
        <w:softHyphen/>
        <w:t>sichtlich der laufenden Geschäftsführung sowie die diesbezügliche Vertretung der Gesellschaft an einen oder mehrere Verwaltungsratsmitglieder, Direktoren, Geschäftsführer oder andere Bevollmächtigte über</w:t>
      </w:r>
      <w:r>
        <w:rPr>
          <w:rFonts w:ascii="Arial" w:hAnsi="Arial"/>
        </w:rPr>
        <w:softHyphen/>
        <w:t>tragen; dieselben brauchen nicht Aktionäre zu sein.</w:t>
      </w:r>
    </w:p>
    <w:p w:rsidR="00E04829" w:rsidRDefault="00E04829">
      <w:pPr>
        <w:spacing w:line="360" w:lineRule="auto"/>
        <w:ind w:left="1985"/>
        <w:rPr>
          <w:rFonts w:ascii="Arial" w:hAnsi="Arial"/>
        </w:rPr>
      </w:pPr>
      <w:r>
        <w:rPr>
          <w:rFonts w:ascii="Arial" w:hAnsi="Arial"/>
        </w:rPr>
        <w:t>Die Übertragung der laufenden Geschäftsführung an einzelne Mitglieder des Verwaltungsrates bedarf der vorherigen Genehmigung der Hauptversammlung.</w:t>
      </w:r>
    </w:p>
    <w:p w:rsidR="00E04829" w:rsidRDefault="00E04829">
      <w:pPr>
        <w:spacing w:line="360" w:lineRule="auto"/>
        <w:ind w:left="1985"/>
        <w:rPr>
          <w:rFonts w:ascii="Arial" w:hAnsi="Arial"/>
        </w:rPr>
      </w:pPr>
      <w:r>
        <w:rPr>
          <w:rFonts w:ascii="Arial" w:hAnsi="Arial"/>
        </w:rPr>
        <w:t xml:space="preserve">Die Gesellschaft wird durch die </w:t>
      </w:r>
      <w:proofErr w:type="spellStart"/>
      <w:r>
        <w:rPr>
          <w:rFonts w:ascii="Arial" w:hAnsi="Arial"/>
        </w:rPr>
        <w:t>Kollektivunter</w:t>
      </w:r>
      <w:r>
        <w:rPr>
          <w:rFonts w:ascii="Arial" w:hAnsi="Arial"/>
        </w:rPr>
        <w:softHyphen/>
        <w:t>schrift</w:t>
      </w:r>
      <w:proofErr w:type="spellEnd"/>
      <w:r>
        <w:rPr>
          <w:rFonts w:ascii="Arial" w:hAnsi="Arial"/>
        </w:rPr>
        <w:t xml:space="preserve"> von zwei Verwaltungsratsmitgliedern </w:t>
      </w:r>
      <w:r w:rsidR="001650E7">
        <w:rPr>
          <w:rFonts w:ascii="Arial" w:hAnsi="Arial"/>
        </w:rPr>
        <w:t>(</w:t>
      </w:r>
      <w:r>
        <w:rPr>
          <w:rFonts w:ascii="Arial" w:hAnsi="Arial"/>
        </w:rPr>
        <w:t>oder durch die Einzelunterschrift des Delegierten des Verwaltungsrates</w:t>
      </w:r>
      <w:r w:rsidR="001650E7">
        <w:rPr>
          <w:rFonts w:ascii="Arial" w:hAnsi="Arial"/>
        </w:rPr>
        <w:t>)</w:t>
      </w:r>
      <w:r>
        <w:rPr>
          <w:rFonts w:ascii="Arial" w:hAnsi="Arial"/>
        </w:rPr>
        <w:t xml:space="preserve"> </w:t>
      </w:r>
      <w:r w:rsidR="001650E7">
        <w:rPr>
          <w:rFonts w:ascii="Arial" w:hAnsi="Arial"/>
        </w:rPr>
        <w:t xml:space="preserve">.......... </w:t>
      </w:r>
      <w:r>
        <w:rPr>
          <w:rFonts w:ascii="Arial" w:hAnsi="Arial"/>
        </w:rPr>
        <w:t>oder durch die Einzelunterschrift eines Bevollmäch</w:t>
      </w:r>
      <w:r>
        <w:rPr>
          <w:rFonts w:ascii="Arial" w:hAnsi="Arial"/>
        </w:rPr>
        <w:softHyphen/>
        <w:t>tigten des Verwaltungsrates rechtsgültig verpflich</w:t>
      </w:r>
      <w:r>
        <w:rPr>
          <w:rFonts w:ascii="Arial" w:hAnsi="Arial"/>
        </w:rPr>
        <w:softHyphen/>
        <w:t>tet.</w:t>
      </w:r>
    </w:p>
    <w:p w:rsidR="00E04829" w:rsidRDefault="00E04829">
      <w:pPr>
        <w:spacing w:line="360" w:lineRule="auto"/>
        <w:ind w:left="1985"/>
        <w:rPr>
          <w:rFonts w:ascii="Arial" w:hAnsi="Arial"/>
          <w:u w:val="single"/>
        </w:rPr>
      </w:pPr>
      <w:r>
        <w:rPr>
          <w:rStyle w:val="soulignement"/>
          <w:rFonts w:ascii="Arial" w:hAnsi="Arial"/>
        </w:rPr>
        <w:t>Artikel 6</w:t>
      </w:r>
      <w:r>
        <w:rPr>
          <w:rFonts w:ascii="Arial" w:hAnsi="Arial"/>
          <w:u w:val="single"/>
        </w:rPr>
        <w:t>.-</w:t>
      </w:r>
    </w:p>
    <w:p w:rsidR="00E04829" w:rsidRDefault="00E04829">
      <w:pPr>
        <w:spacing w:line="360" w:lineRule="auto"/>
        <w:ind w:left="1985"/>
        <w:rPr>
          <w:rFonts w:ascii="Arial" w:hAnsi="Arial"/>
        </w:rPr>
      </w:pPr>
      <w:r>
        <w:rPr>
          <w:rFonts w:ascii="Arial" w:hAnsi="Arial"/>
        </w:rPr>
        <w:t>Die Aufsicht der Gesellschaft obliegt einem oder mehreren Kommissaren, welche nicht Aktionäre zu sein brauchen; ihre Amtszeit darf sechs Jahre nicht überschreiten; die Wiederwahl ist zulässig, sie können beliebig abberufen werden.</w:t>
      </w:r>
    </w:p>
    <w:p w:rsidR="00E04829" w:rsidRDefault="00E04829">
      <w:pPr>
        <w:spacing w:line="360" w:lineRule="auto"/>
        <w:ind w:left="1985"/>
        <w:rPr>
          <w:rFonts w:ascii="Arial" w:hAnsi="Arial"/>
          <w:u w:val="single"/>
        </w:rPr>
      </w:pPr>
      <w:r>
        <w:rPr>
          <w:rStyle w:val="soulignement"/>
          <w:rFonts w:ascii="Arial" w:hAnsi="Arial"/>
        </w:rPr>
        <w:t>Artikel 7</w:t>
      </w:r>
      <w:r>
        <w:rPr>
          <w:rFonts w:ascii="Arial" w:hAnsi="Arial"/>
          <w:u w:val="single"/>
        </w:rPr>
        <w:t>.-</w:t>
      </w:r>
    </w:p>
    <w:p w:rsidR="00E04829" w:rsidRDefault="00E04829">
      <w:pPr>
        <w:spacing w:line="360" w:lineRule="auto"/>
        <w:ind w:left="1985"/>
        <w:rPr>
          <w:rFonts w:ascii="Arial" w:hAnsi="Arial"/>
        </w:rPr>
      </w:pPr>
      <w:r>
        <w:rPr>
          <w:rFonts w:ascii="Arial" w:hAnsi="Arial"/>
        </w:rPr>
        <w:lastRenderedPageBreak/>
        <w:t xml:space="preserve">Das Geschäftsjahr läuft vom ersten Januar bis zum </w:t>
      </w:r>
      <w:proofErr w:type="spellStart"/>
      <w:r>
        <w:rPr>
          <w:rFonts w:ascii="Arial" w:hAnsi="Arial"/>
        </w:rPr>
        <w:t>einunddreissigsten</w:t>
      </w:r>
      <w:proofErr w:type="spellEnd"/>
      <w:r>
        <w:rPr>
          <w:rFonts w:ascii="Arial" w:hAnsi="Arial"/>
        </w:rPr>
        <w:t xml:space="preserve"> Dezember eines jeden Jahres.</w:t>
      </w:r>
    </w:p>
    <w:p w:rsidR="00E04829" w:rsidRDefault="00E04829">
      <w:pPr>
        <w:spacing w:line="360" w:lineRule="auto"/>
        <w:ind w:left="1985"/>
        <w:rPr>
          <w:rFonts w:ascii="Arial" w:hAnsi="Arial"/>
          <w:u w:val="single"/>
        </w:rPr>
      </w:pPr>
      <w:r>
        <w:rPr>
          <w:rStyle w:val="soulignement"/>
          <w:rFonts w:ascii="Arial" w:hAnsi="Arial"/>
        </w:rPr>
        <w:t>Artikel 8</w:t>
      </w:r>
      <w:r>
        <w:rPr>
          <w:rFonts w:ascii="Arial" w:hAnsi="Arial"/>
          <w:u w:val="single"/>
        </w:rPr>
        <w:t>.-</w:t>
      </w:r>
    </w:p>
    <w:p w:rsidR="00E04829" w:rsidRDefault="00E04829">
      <w:pPr>
        <w:pStyle w:val="paragrapheborderau"/>
        <w:spacing w:line="360" w:lineRule="auto"/>
        <w:ind w:left="1985"/>
        <w:rPr>
          <w:rFonts w:ascii="Arial" w:hAnsi="Arial"/>
        </w:rPr>
      </w:pPr>
      <w:r>
        <w:rPr>
          <w:rFonts w:ascii="Arial" w:hAnsi="Arial"/>
        </w:rPr>
        <w:t>Die jährliche Hauptversammlung findet rechtens statt am ............................... des Monates ................., um ................ Uhr, am Gesellschaftssitz oder an einem an</w:t>
      </w:r>
      <w:r>
        <w:rPr>
          <w:rFonts w:ascii="Arial" w:hAnsi="Arial"/>
        </w:rPr>
        <w:softHyphen/>
        <w:t xml:space="preserve">dern, in der Einberufung </w:t>
      </w:r>
      <w:proofErr w:type="spellStart"/>
      <w:r>
        <w:rPr>
          <w:rFonts w:ascii="Arial" w:hAnsi="Arial"/>
        </w:rPr>
        <w:t>angebenen</w:t>
      </w:r>
      <w:proofErr w:type="spellEnd"/>
      <w:r>
        <w:rPr>
          <w:rFonts w:ascii="Arial" w:hAnsi="Arial"/>
        </w:rPr>
        <w:t xml:space="preserve"> Ort.</w:t>
      </w:r>
    </w:p>
    <w:p w:rsidR="00E04829" w:rsidRDefault="00E04829">
      <w:pPr>
        <w:spacing w:line="360" w:lineRule="auto"/>
        <w:ind w:left="1985"/>
        <w:rPr>
          <w:rFonts w:ascii="Arial" w:hAnsi="Arial"/>
        </w:rPr>
      </w:pPr>
      <w:r>
        <w:rPr>
          <w:rFonts w:ascii="Arial" w:hAnsi="Arial"/>
        </w:rPr>
        <w:t>Sofern dieser Tag ein Feiertag ist, findet die Hauptversammlung am ersten darauffolgenden Werktag statt.</w:t>
      </w:r>
    </w:p>
    <w:p w:rsidR="00E04829" w:rsidRDefault="00E04829">
      <w:pPr>
        <w:spacing w:line="360" w:lineRule="auto"/>
        <w:ind w:left="1985"/>
        <w:rPr>
          <w:rFonts w:ascii="Arial" w:hAnsi="Arial"/>
          <w:u w:val="single"/>
        </w:rPr>
      </w:pPr>
      <w:r>
        <w:rPr>
          <w:rStyle w:val="soulignement"/>
          <w:rFonts w:ascii="Arial" w:hAnsi="Arial"/>
        </w:rPr>
        <w:t>Artikel 9</w:t>
      </w:r>
      <w:r>
        <w:rPr>
          <w:rFonts w:ascii="Arial" w:hAnsi="Arial"/>
          <w:u w:val="single"/>
        </w:rPr>
        <w:t>.-</w:t>
      </w:r>
    </w:p>
    <w:p w:rsidR="00E04829" w:rsidRDefault="00E04829">
      <w:pPr>
        <w:spacing w:line="360" w:lineRule="auto"/>
        <w:ind w:left="1985"/>
        <w:rPr>
          <w:rFonts w:ascii="Arial" w:hAnsi="Arial"/>
        </w:rPr>
      </w:pPr>
      <w:r>
        <w:rPr>
          <w:rFonts w:ascii="Arial" w:hAnsi="Arial"/>
        </w:rPr>
        <w:t>Die Einberufungen zu jeder Hauptversammlung unterliegen den gesetzlichen Bestimmungen. Von dieser Erfordernis kann abgesehen werden, wenn sämtliche Aktionäre anwesend oder vertreten sind und sofern sie erklären, den Inhalt der Tagesord</w:t>
      </w:r>
      <w:r>
        <w:rPr>
          <w:rFonts w:ascii="Arial" w:hAnsi="Arial"/>
        </w:rPr>
        <w:softHyphen/>
        <w:t xml:space="preserve">nung </w:t>
      </w:r>
      <w:proofErr w:type="spellStart"/>
      <w:r>
        <w:rPr>
          <w:rFonts w:ascii="Arial" w:hAnsi="Arial"/>
        </w:rPr>
        <w:t>im voraus</w:t>
      </w:r>
      <w:proofErr w:type="spellEnd"/>
      <w:r>
        <w:rPr>
          <w:rFonts w:ascii="Arial" w:hAnsi="Arial"/>
        </w:rPr>
        <w:t xml:space="preserve"> gekannt zu haben.</w:t>
      </w:r>
    </w:p>
    <w:p w:rsidR="00E04829" w:rsidRDefault="00E04829">
      <w:pPr>
        <w:spacing w:line="360" w:lineRule="auto"/>
        <w:ind w:left="1985"/>
        <w:rPr>
          <w:rFonts w:ascii="Arial" w:hAnsi="Arial"/>
        </w:rPr>
      </w:pPr>
      <w:r>
        <w:rPr>
          <w:rFonts w:ascii="Arial" w:hAnsi="Arial"/>
        </w:rPr>
        <w:t>Der Verwaltungsrat kann verfügen, dass die Ak</w:t>
      </w:r>
      <w:r>
        <w:rPr>
          <w:rFonts w:ascii="Arial" w:hAnsi="Arial"/>
        </w:rPr>
        <w:softHyphen/>
        <w:t>tionäre, um zur Hauptversammlung zugelassen zu wer</w:t>
      </w:r>
      <w:r>
        <w:rPr>
          <w:rFonts w:ascii="Arial" w:hAnsi="Arial"/>
        </w:rPr>
        <w:softHyphen/>
        <w:t>den, ihre Aktien fünf volle Tage vor dem für die Versammlung festgesetzten Datum hinterlegen müssen; jeder Aktionär kann sein Stimmrecht selbst oder durch einen Vertreter, der nicht Aktionär zu sein braucht, ausüben.</w:t>
      </w:r>
    </w:p>
    <w:p w:rsidR="00E04829" w:rsidRDefault="00E04829">
      <w:pPr>
        <w:spacing w:line="360" w:lineRule="auto"/>
        <w:ind w:left="1985"/>
        <w:rPr>
          <w:rFonts w:ascii="Arial" w:hAnsi="Arial"/>
        </w:rPr>
      </w:pPr>
      <w:r>
        <w:rPr>
          <w:rFonts w:ascii="Arial" w:hAnsi="Arial"/>
        </w:rPr>
        <w:t>Jede Aktie gibt Anrecht auf eine Stimme, sofern das Gesetz nichts anderes vorsieht.</w:t>
      </w:r>
    </w:p>
    <w:p w:rsidR="00E04829" w:rsidRDefault="00E04829">
      <w:pPr>
        <w:spacing w:line="360" w:lineRule="auto"/>
        <w:ind w:left="1985"/>
        <w:rPr>
          <w:rFonts w:ascii="Arial" w:hAnsi="Arial"/>
          <w:u w:val="single"/>
        </w:rPr>
      </w:pPr>
      <w:r>
        <w:rPr>
          <w:rStyle w:val="soulignement"/>
          <w:rFonts w:ascii="Arial" w:hAnsi="Arial"/>
        </w:rPr>
        <w:t>Artikel 10</w:t>
      </w:r>
      <w:r>
        <w:rPr>
          <w:rFonts w:ascii="Arial" w:hAnsi="Arial"/>
          <w:u w:val="single"/>
        </w:rPr>
        <w:t>.-</w:t>
      </w:r>
    </w:p>
    <w:p w:rsidR="00E04829" w:rsidRDefault="00E04829">
      <w:pPr>
        <w:spacing w:line="360" w:lineRule="auto"/>
        <w:ind w:left="1985"/>
        <w:rPr>
          <w:rFonts w:ascii="Arial" w:hAnsi="Arial"/>
        </w:rPr>
      </w:pPr>
      <w:r>
        <w:rPr>
          <w:rFonts w:ascii="Arial" w:hAnsi="Arial"/>
        </w:rPr>
        <w:t>Die Hauptversammlung der Aktionäre hat die wei</w:t>
      </w:r>
      <w:r>
        <w:rPr>
          <w:rFonts w:ascii="Arial" w:hAnsi="Arial"/>
        </w:rPr>
        <w:softHyphen/>
        <w:t>testgehenden Befugnisse, über sämtliche Angelegen</w:t>
      </w:r>
      <w:r>
        <w:rPr>
          <w:rFonts w:ascii="Arial" w:hAnsi="Arial"/>
        </w:rPr>
        <w:softHyphen/>
        <w:t>heiten der Gesellschaft zu befinden und alle dies</w:t>
      </w:r>
      <w:r>
        <w:rPr>
          <w:rFonts w:ascii="Arial" w:hAnsi="Arial"/>
        </w:rPr>
        <w:softHyphen/>
        <w:t>bezüglichen Beschlüsse zu billigen.</w:t>
      </w:r>
    </w:p>
    <w:p w:rsidR="00E04829" w:rsidRDefault="00E04829">
      <w:pPr>
        <w:spacing w:line="360" w:lineRule="auto"/>
        <w:ind w:left="1985"/>
        <w:rPr>
          <w:rFonts w:ascii="Arial" w:hAnsi="Arial"/>
        </w:rPr>
      </w:pPr>
      <w:r>
        <w:rPr>
          <w:rFonts w:ascii="Arial" w:hAnsi="Arial"/>
        </w:rPr>
        <w:t>Sie befindet über die Verwendung und Verteilung des Reingewinnes.</w:t>
      </w:r>
    </w:p>
    <w:p w:rsidR="00E04829" w:rsidRDefault="00E04829">
      <w:pPr>
        <w:spacing w:line="360" w:lineRule="auto"/>
        <w:ind w:left="1985"/>
        <w:rPr>
          <w:rFonts w:ascii="Arial" w:hAnsi="Arial"/>
        </w:rPr>
      </w:pPr>
      <w:r>
        <w:rPr>
          <w:rFonts w:ascii="Arial" w:hAnsi="Arial"/>
        </w:rPr>
        <w:t xml:space="preserve">Der Verwaltungsrat ist ermächtigt, </w:t>
      </w:r>
      <w:proofErr w:type="spellStart"/>
      <w:r>
        <w:rPr>
          <w:rFonts w:ascii="Arial" w:hAnsi="Arial"/>
        </w:rPr>
        <w:t>gemäss</w:t>
      </w:r>
      <w:proofErr w:type="spellEnd"/>
      <w:r>
        <w:rPr>
          <w:rFonts w:ascii="Arial" w:hAnsi="Arial"/>
        </w:rPr>
        <w:t xml:space="preserve"> den gesetzlichen Bestimmungen, Vorschussdividende aus</w:t>
      </w:r>
      <w:r>
        <w:rPr>
          <w:rFonts w:ascii="Arial" w:hAnsi="Arial"/>
        </w:rPr>
        <w:softHyphen/>
        <w:t>zuzahlen.</w:t>
      </w:r>
    </w:p>
    <w:p w:rsidR="00E04829" w:rsidRDefault="00E04829">
      <w:pPr>
        <w:spacing w:line="360" w:lineRule="auto"/>
        <w:ind w:left="1985"/>
        <w:rPr>
          <w:rFonts w:ascii="Arial" w:hAnsi="Arial"/>
          <w:u w:val="single"/>
        </w:rPr>
      </w:pPr>
      <w:r>
        <w:rPr>
          <w:rStyle w:val="soulignement"/>
          <w:rFonts w:ascii="Arial" w:hAnsi="Arial"/>
        </w:rPr>
        <w:t>Artikel 11</w:t>
      </w:r>
      <w:r>
        <w:rPr>
          <w:rFonts w:ascii="Arial" w:hAnsi="Arial"/>
          <w:u w:val="single"/>
        </w:rPr>
        <w:t>.-</w:t>
      </w:r>
    </w:p>
    <w:p w:rsidR="00E04829" w:rsidRDefault="00E04829">
      <w:pPr>
        <w:spacing w:line="360" w:lineRule="auto"/>
        <w:ind w:left="1985"/>
        <w:rPr>
          <w:rFonts w:ascii="Arial" w:hAnsi="Arial"/>
        </w:rPr>
      </w:pPr>
      <w:r>
        <w:rPr>
          <w:rFonts w:ascii="Arial" w:hAnsi="Arial"/>
        </w:rPr>
        <w:lastRenderedPageBreak/>
        <w:t xml:space="preserve">Die Bestimmungen des Gesetzes vom 10. August 1915 über die Handelsgesellschaften </w:t>
      </w:r>
      <w:proofErr w:type="spellStart"/>
      <w:r>
        <w:rPr>
          <w:rFonts w:ascii="Arial" w:hAnsi="Arial"/>
        </w:rPr>
        <w:t>einschliesslich</w:t>
      </w:r>
      <w:proofErr w:type="spellEnd"/>
      <w:r>
        <w:rPr>
          <w:rFonts w:ascii="Arial" w:hAnsi="Arial"/>
        </w:rPr>
        <w:t xml:space="preserve"> der </w:t>
      </w:r>
      <w:proofErr w:type="spellStart"/>
      <w:r>
        <w:rPr>
          <w:rFonts w:ascii="Arial" w:hAnsi="Arial"/>
        </w:rPr>
        <w:t>Änderungs</w:t>
      </w:r>
      <w:r>
        <w:rPr>
          <w:rFonts w:ascii="Arial" w:hAnsi="Arial"/>
        </w:rPr>
        <w:softHyphen/>
        <w:t>gesetze</w:t>
      </w:r>
      <w:proofErr w:type="spellEnd"/>
      <w:r>
        <w:rPr>
          <w:rFonts w:ascii="Arial" w:hAnsi="Arial"/>
        </w:rPr>
        <w:t>, finden ihre Anwendung überall dort, wo die vorliegende Satzung keine Abweichung beinhaltet.</w:t>
      </w:r>
    </w:p>
    <w:p w:rsidR="00E04829" w:rsidRDefault="00E04829">
      <w:pPr>
        <w:spacing w:line="360" w:lineRule="auto"/>
        <w:ind w:left="1985"/>
        <w:jc w:val="center"/>
        <w:rPr>
          <w:rStyle w:val="soulignement"/>
          <w:rFonts w:ascii="Arial" w:hAnsi="Arial"/>
        </w:rPr>
      </w:pPr>
    </w:p>
    <w:p w:rsidR="00E04829" w:rsidRDefault="00E04829">
      <w:pPr>
        <w:spacing w:line="360" w:lineRule="auto"/>
        <w:ind w:left="1985"/>
        <w:jc w:val="center"/>
        <w:rPr>
          <w:rFonts w:ascii="Arial" w:hAnsi="Arial"/>
        </w:rPr>
      </w:pPr>
      <w:r>
        <w:rPr>
          <w:rStyle w:val="soulignement"/>
          <w:rFonts w:ascii="Arial" w:hAnsi="Arial"/>
        </w:rPr>
        <w:t>ÜBERGANGSBESTIMMUNGEN</w:t>
      </w:r>
    </w:p>
    <w:p w:rsidR="00E04829" w:rsidRDefault="00E04829">
      <w:pPr>
        <w:spacing w:line="360" w:lineRule="auto"/>
        <w:ind w:left="1985"/>
        <w:rPr>
          <w:rFonts w:ascii="Arial" w:hAnsi="Arial"/>
        </w:rPr>
      </w:pPr>
      <w:r>
        <w:rPr>
          <w:rFonts w:ascii="Arial" w:hAnsi="Arial"/>
        </w:rPr>
        <w:t xml:space="preserve">1. Das erste Geschäftsjahr beginnt am Tage der Gründung und endet am </w:t>
      </w:r>
      <w:proofErr w:type="spellStart"/>
      <w:r>
        <w:rPr>
          <w:rFonts w:ascii="Arial" w:hAnsi="Arial"/>
        </w:rPr>
        <w:t>einunddreissigsten</w:t>
      </w:r>
      <w:proofErr w:type="spellEnd"/>
      <w:r>
        <w:rPr>
          <w:rFonts w:ascii="Arial" w:hAnsi="Arial"/>
        </w:rPr>
        <w:t xml:space="preserve"> Dezember zweitausendvier.</w:t>
      </w:r>
    </w:p>
    <w:p w:rsidR="00E04829" w:rsidRDefault="00E04829">
      <w:pPr>
        <w:spacing w:line="360" w:lineRule="auto"/>
        <w:ind w:left="1985"/>
        <w:rPr>
          <w:rFonts w:ascii="Arial" w:hAnsi="Arial"/>
        </w:rPr>
      </w:pPr>
      <w:r>
        <w:rPr>
          <w:rFonts w:ascii="Arial" w:hAnsi="Arial"/>
        </w:rPr>
        <w:t>2. Die erste jährliche Hauptversammlung findet im Jahre zweitausendfünf statt.</w:t>
      </w:r>
    </w:p>
    <w:p w:rsidR="00E04829" w:rsidRDefault="00E04829">
      <w:pPr>
        <w:spacing w:line="360" w:lineRule="auto"/>
        <w:ind w:left="1985"/>
        <w:jc w:val="center"/>
        <w:rPr>
          <w:rFonts w:ascii="Arial" w:hAnsi="Arial"/>
        </w:rPr>
      </w:pPr>
      <w:r>
        <w:rPr>
          <w:rStyle w:val="soulignement"/>
          <w:rFonts w:ascii="Arial" w:hAnsi="Arial"/>
        </w:rPr>
        <w:t>ZEICHNUNG UND EINZAHLUNG DER AKTIEN</w:t>
      </w:r>
    </w:p>
    <w:p w:rsidR="00E04829" w:rsidRDefault="00E04829">
      <w:pPr>
        <w:spacing w:line="360" w:lineRule="auto"/>
        <w:ind w:left="1985"/>
        <w:rPr>
          <w:rFonts w:ascii="Arial" w:hAnsi="Arial"/>
        </w:rPr>
      </w:pPr>
      <w:r>
        <w:rPr>
          <w:rFonts w:ascii="Arial" w:hAnsi="Arial"/>
        </w:rPr>
        <w:t>Nach erfolgter Festlegung der Satzung erklären die Erschienenen die Ak</w:t>
      </w:r>
      <w:r>
        <w:rPr>
          <w:rFonts w:ascii="Arial" w:hAnsi="Arial"/>
        </w:rPr>
        <w:softHyphen/>
        <w:t>tien wie folgt zu zeichnen:</w:t>
      </w:r>
    </w:p>
    <w:p w:rsidR="00E04829" w:rsidRDefault="00E04829">
      <w:pPr>
        <w:spacing w:line="360" w:lineRule="auto"/>
        <w:ind w:left="1985"/>
        <w:rPr>
          <w:rFonts w:ascii="Arial" w:hAnsi="Arial"/>
        </w:rPr>
      </w:pPr>
      <w:r>
        <w:rPr>
          <w:rFonts w:ascii="Arial" w:hAnsi="Arial"/>
        </w:rPr>
        <w:t xml:space="preserve">1.- Herr/ Frau..........................., vorgenannt, </w:t>
      </w:r>
    </w:p>
    <w:p w:rsidR="00E04829" w:rsidRDefault="00E04829">
      <w:pPr>
        <w:pStyle w:val="paragrNOInterl15"/>
        <w:spacing w:line="360" w:lineRule="auto"/>
        <w:ind w:left="1985" w:firstLine="567"/>
        <w:rPr>
          <w:rFonts w:ascii="Arial" w:hAnsi="Arial"/>
        </w:rPr>
      </w:pPr>
      <w:r>
        <w:rPr>
          <w:rFonts w:ascii="Arial" w:hAnsi="Arial"/>
        </w:rPr>
        <w:t xml:space="preserve">.......................................... Aktien.................                            ....                               </w:t>
      </w:r>
    </w:p>
    <w:p w:rsidR="00E04829" w:rsidRDefault="00E04829">
      <w:pPr>
        <w:spacing w:line="360" w:lineRule="auto"/>
        <w:ind w:left="1985"/>
        <w:rPr>
          <w:rFonts w:ascii="Arial" w:hAnsi="Arial"/>
        </w:rPr>
      </w:pPr>
      <w:r>
        <w:rPr>
          <w:rFonts w:ascii="Arial" w:hAnsi="Arial"/>
        </w:rPr>
        <w:t xml:space="preserve">2.- Herr/ Frau.…………………, vorgenannt, </w:t>
      </w:r>
    </w:p>
    <w:p w:rsidR="00E04829" w:rsidRDefault="00E04829">
      <w:pPr>
        <w:pStyle w:val="paragrNOInterl15"/>
        <w:spacing w:line="360" w:lineRule="auto"/>
        <w:ind w:left="1985" w:firstLine="567"/>
        <w:rPr>
          <w:rFonts w:ascii="Arial" w:hAnsi="Arial"/>
        </w:rPr>
      </w:pPr>
      <w:r>
        <w:rPr>
          <w:rFonts w:ascii="Arial" w:hAnsi="Arial"/>
        </w:rPr>
        <w:t xml:space="preserve">.................................. Aktien.........................                            </w:t>
      </w:r>
      <w:r>
        <w:rPr>
          <w:rFonts w:ascii="Arial" w:hAnsi="Arial"/>
          <w:u w:val="single"/>
        </w:rPr>
        <w:t>....</w:t>
      </w:r>
    </w:p>
    <w:p w:rsidR="00E04829" w:rsidRDefault="00E04829">
      <w:pPr>
        <w:pStyle w:val="BodyText2"/>
        <w:spacing w:line="360" w:lineRule="auto"/>
        <w:ind w:left="1985" w:firstLine="567"/>
      </w:pPr>
      <w:r>
        <w:t>Total: ......................................... Aktien........                            ....</w:t>
      </w:r>
    </w:p>
    <w:p w:rsidR="00E04829" w:rsidRDefault="00E04829">
      <w:pPr>
        <w:spacing w:line="360" w:lineRule="auto"/>
        <w:ind w:left="1985"/>
        <w:rPr>
          <w:rFonts w:ascii="Arial" w:hAnsi="Arial"/>
        </w:rPr>
      </w:pPr>
      <w:r>
        <w:rPr>
          <w:rFonts w:ascii="Arial" w:hAnsi="Arial"/>
        </w:rPr>
        <w:t xml:space="preserve">Sämtliche Aktien wurden voll in bar eingezahlt; </w:t>
      </w:r>
      <w:proofErr w:type="spellStart"/>
      <w:r>
        <w:rPr>
          <w:rFonts w:ascii="Arial" w:hAnsi="Arial"/>
        </w:rPr>
        <w:t>demgemäss</w:t>
      </w:r>
      <w:proofErr w:type="spellEnd"/>
      <w:r>
        <w:rPr>
          <w:rFonts w:ascii="Arial" w:hAnsi="Arial"/>
        </w:rPr>
        <w:t xml:space="preserve"> verfügt die Ge</w:t>
      </w:r>
      <w:r>
        <w:rPr>
          <w:rFonts w:ascii="Arial" w:hAnsi="Arial"/>
        </w:rPr>
        <w:softHyphen/>
        <w:t>sellschaft ab sofort unein</w:t>
      </w:r>
      <w:r>
        <w:rPr>
          <w:rFonts w:ascii="Arial" w:hAnsi="Arial"/>
        </w:rPr>
        <w:softHyphen/>
        <w:t xml:space="preserve">geschränkt über einen Betrag von </w:t>
      </w:r>
      <w:proofErr w:type="spellStart"/>
      <w:r>
        <w:rPr>
          <w:rFonts w:ascii="Arial" w:hAnsi="Arial"/>
        </w:rPr>
        <w:t>einunddreissigtausend</w:t>
      </w:r>
      <w:proofErr w:type="spellEnd"/>
      <w:r>
        <w:rPr>
          <w:rFonts w:ascii="Arial" w:hAnsi="Arial"/>
        </w:rPr>
        <w:t xml:space="preserve"> Euro (EUR 31.000,00), wie dies dem Notar nachgewiesen wurde.</w:t>
      </w:r>
    </w:p>
    <w:p w:rsidR="00E04829" w:rsidRDefault="00E04829">
      <w:pPr>
        <w:spacing w:line="360" w:lineRule="auto"/>
        <w:ind w:left="1985"/>
        <w:jc w:val="center"/>
        <w:rPr>
          <w:rFonts w:ascii="Arial" w:hAnsi="Arial"/>
        </w:rPr>
      </w:pPr>
      <w:r>
        <w:rPr>
          <w:rStyle w:val="soulignement"/>
          <w:rFonts w:ascii="Arial" w:hAnsi="Arial"/>
        </w:rPr>
        <w:t>ERKLÄRUNG</w:t>
      </w:r>
    </w:p>
    <w:p w:rsidR="00E04829" w:rsidRDefault="00E04829">
      <w:pPr>
        <w:spacing w:line="360" w:lineRule="auto"/>
        <w:ind w:left="1985"/>
        <w:rPr>
          <w:rFonts w:ascii="Arial" w:hAnsi="Arial"/>
        </w:rPr>
      </w:pPr>
      <w:r>
        <w:rPr>
          <w:rFonts w:ascii="Arial" w:hAnsi="Arial"/>
        </w:rPr>
        <w:t>Der amtierende Notar erklärt, dass die in Arti</w:t>
      </w:r>
      <w:r>
        <w:rPr>
          <w:rFonts w:ascii="Arial" w:hAnsi="Arial"/>
        </w:rPr>
        <w:softHyphen/>
        <w:t>kel 26 des Gesetzes vom 10. August 1915 über die Handelsgesellschaften vorgesehenen Bedingungen er</w:t>
      </w:r>
      <w:r>
        <w:rPr>
          <w:rFonts w:ascii="Arial" w:hAnsi="Arial"/>
        </w:rPr>
        <w:softHyphen/>
        <w:t>füllt sind, und bescheinigt dies ausdrücklich.</w:t>
      </w:r>
    </w:p>
    <w:p w:rsidR="00E04829" w:rsidRDefault="00E04829">
      <w:pPr>
        <w:spacing w:line="360" w:lineRule="auto"/>
        <w:ind w:left="1985"/>
        <w:jc w:val="center"/>
        <w:rPr>
          <w:rFonts w:ascii="Arial" w:hAnsi="Arial"/>
        </w:rPr>
      </w:pPr>
      <w:r>
        <w:rPr>
          <w:rStyle w:val="soulignement"/>
          <w:rFonts w:ascii="Arial" w:hAnsi="Arial"/>
        </w:rPr>
        <w:t>SCHÄTZUNG DER GRÜNDUNGSKOSTEN</w:t>
      </w:r>
    </w:p>
    <w:p w:rsidR="00E04829" w:rsidRDefault="00E04829">
      <w:pPr>
        <w:spacing w:line="360" w:lineRule="auto"/>
        <w:ind w:left="1985"/>
        <w:rPr>
          <w:rFonts w:ascii="Arial" w:hAnsi="Arial"/>
        </w:rPr>
      </w:pPr>
      <w:r>
        <w:rPr>
          <w:rFonts w:ascii="Arial" w:hAnsi="Arial"/>
        </w:rPr>
        <w:t>Der Gesamtbetrag der Kosten, Ausgaben, Vergü</w:t>
      </w:r>
      <w:r>
        <w:rPr>
          <w:rFonts w:ascii="Arial" w:hAnsi="Arial"/>
        </w:rPr>
        <w:softHyphen/>
        <w:t xml:space="preserve">tungen und Auslagen, unter welcher Form auch immer, welche der Gesellschaft </w:t>
      </w:r>
      <w:r>
        <w:rPr>
          <w:rFonts w:ascii="Arial" w:hAnsi="Arial"/>
        </w:rPr>
        <w:lastRenderedPageBreak/>
        <w:t xml:space="preserve">aus Anlass ihrer Gründung entstehen, beläuft sich auf ungefähr </w:t>
      </w:r>
      <w:proofErr w:type="spellStart"/>
      <w:r>
        <w:rPr>
          <w:rFonts w:ascii="Arial" w:hAnsi="Arial"/>
        </w:rPr>
        <w:t>eintausendfünfhundert</w:t>
      </w:r>
      <w:proofErr w:type="spellEnd"/>
      <w:r>
        <w:rPr>
          <w:rFonts w:ascii="Arial" w:hAnsi="Arial"/>
        </w:rPr>
        <w:t xml:space="preserve"> Euro (EUR 1.500,00). </w:t>
      </w:r>
    </w:p>
    <w:p w:rsidR="00E04829" w:rsidRDefault="00E04829">
      <w:pPr>
        <w:spacing w:line="360" w:lineRule="auto"/>
        <w:ind w:left="1985"/>
        <w:jc w:val="center"/>
        <w:rPr>
          <w:rFonts w:ascii="Arial" w:hAnsi="Arial"/>
        </w:rPr>
      </w:pPr>
      <w:r>
        <w:rPr>
          <w:rStyle w:val="soulignement"/>
          <w:rFonts w:ascii="Arial" w:hAnsi="Arial"/>
        </w:rPr>
        <w:t>AUSSERORDENTLICHE HAUPTVERSAMMLUNG</w:t>
      </w:r>
    </w:p>
    <w:p w:rsidR="00E04829" w:rsidRDefault="00E04829">
      <w:pPr>
        <w:spacing w:line="360" w:lineRule="auto"/>
        <w:ind w:left="1985"/>
        <w:rPr>
          <w:rFonts w:ascii="Arial" w:hAnsi="Arial"/>
        </w:rPr>
      </w:pPr>
      <w:r>
        <w:rPr>
          <w:rFonts w:ascii="Arial" w:hAnsi="Arial"/>
        </w:rPr>
        <w:t xml:space="preserve">Alsdann treten die eingangs erwähnten Parteien die das gesamte Aktienkapital vertreten, zu einer </w:t>
      </w:r>
      <w:proofErr w:type="spellStart"/>
      <w:r>
        <w:rPr>
          <w:rFonts w:ascii="Arial" w:hAnsi="Arial"/>
        </w:rPr>
        <w:t>ausseror</w:t>
      </w:r>
      <w:r>
        <w:rPr>
          <w:rFonts w:ascii="Arial" w:hAnsi="Arial"/>
        </w:rPr>
        <w:softHyphen/>
        <w:t>dentlichen</w:t>
      </w:r>
      <w:proofErr w:type="spellEnd"/>
      <w:r>
        <w:rPr>
          <w:rFonts w:ascii="Arial" w:hAnsi="Arial"/>
        </w:rPr>
        <w:t xml:space="preserve"> Hauptversammlung zusammen, zu der sie sich </w:t>
      </w:r>
      <w:r w:rsidR="00CB5CE5">
        <w:rPr>
          <w:rFonts w:ascii="Arial" w:hAnsi="Arial"/>
        </w:rPr>
        <w:t xml:space="preserve">für wirksam einberufen erklären </w:t>
      </w:r>
      <w:r>
        <w:rPr>
          <w:rFonts w:ascii="Arial" w:hAnsi="Arial"/>
        </w:rPr>
        <w:t xml:space="preserve">und fassen, nachdem sie die </w:t>
      </w:r>
      <w:proofErr w:type="spellStart"/>
      <w:r>
        <w:rPr>
          <w:rFonts w:ascii="Arial" w:hAnsi="Arial"/>
        </w:rPr>
        <w:t>ordnungsgemässe</w:t>
      </w:r>
      <w:proofErr w:type="spellEnd"/>
      <w:r>
        <w:rPr>
          <w:rFonts w:ascii="Arial" w:hAnsi="Arial"/>
        </w:rPr>
        <w:t xml:space="preserve"> Zusammensetzung dieser Hauptversammlung festgestellt haben, einstimmig folgende Beschlüsse:</w:t>
      </w:r>
    </w:p>
    <w:p w:rsidR="00E04829" w:rsidRDefault="00E04829">
      <w:pPr>
        <w:spacing w:line="360" w:lineRule="auto"/>
        <w:ind w:left="1985"/>
        <w:rPr>
          <w:rFonts w:ascii="Arial" w:hAnsi="Arial"/>
        </w:rPr>
      </w:pPr>
      <w:r>
        <w:rPr>
          <w:rFonts w:ascii="Arial" w:hAnsi="Arial"/>
        </w:rPr>
        <w:t>1) Die Zahl der Mitglieder des Verwaltun</w:t>
      </w:r>
      <w:r w:rsidR="004765E4">
        <w:rPr>
          <w:rFonts w:ascii="Arial" w:hAnsi="Arial"/>
        </w:rPr>
        <w:t>gsrates wird auf drei, die der Abschlussk</w:t>
      </w:r>
      <w:r>
        <w:rPr>
          <w:rFonts w:ascii="Arial" w:hAnsi="Arial"/>
        </w:rPr>
        <w:t>ommissare auf eins festge</w:t>
      </w:r>
      <w:r>
        <w:rPr>
          <w:rFonts w:ascii="Arial" w:hAnsi="Arial"/>
        </w:rPr>
        <w:softHyphen/>
        <w:t>setzt.</w:t>
      </w:r>
    </w:p>
    <w:p w:rsidR="00E04829" w:rsidRDefault="00E04829">
      <w:pPr>
        <w:spacing w:line="360" w:lineRule="auto"/>
        <w:ind w:left="1985"/>
        <w:rPr>
          <w:rFonts w:ascii="Arial" w:hAnsi="Arial"/>
        </w:rPr>
      </w:pPr>
      <w:r>
        <w:rPr>
          <w:rFonts w:ascii="Arial" w:hAnsi="Arial"/>
        </w:rPr>
        <w:t>2) Zu  Mitgliedern des Verwaltungsrates wer</w:t>
      </w:r>
      <w:r>
        <w:rPr>
          <w:rFonts w:ascii="Arial" w:hAnsi="Arial"/>
        </w:rPr>
        <w:softHyphen/>
        <w:t>den ernannt:</w:t>
      </w:r>
    </w:p>
    <w:p w:rsidR="00E04829" w:rsidRDefault="00E04829">
      <w:pPr>
        <w:spacing w:line="360" w:lineRule="auto"/>
        <w:ind w:left="1985"/>
        <w:rPr>
          <w:rFonts w:ascii="Arial" w:hAnsi="Arial"/>
        </w:rPr>
      </w:pPr>
      <w:r>
        <w:rPr>
          <w:rFonts w:ascii="Arial" w:hAnsi="Arial"/>
        </w:rPr>
        <w:t>a) Herr/ Frau....................................., ...................</w:t>
      </w:r>
      <w:r>
        <w:rPr>
          <w:rFonts w:ascii="Arial" w:hAnsi="Arial"/>
          <w:i/>
          <w:color w:val="FF0000"/>
        </w:rPr>
        <w:t>(Beruf)</w:t>
      </w:r>
      <w:r>
        <w:rPr>
          <w:rFonts w:ascii="Arial" w:hAnsi="Arial"/>
        </w:rPr>
        <w:t xml:space="preserve">, wohnhaft in L-.....................................................,  </w:t>
      </w:r>
    </w:p>
    <w:p w:rsidR="00E04829" w:rsidRDefault="00E04829">
      <w:pPr>
        <w:spacing w:line="360" w:lineRule="auto"/>
        <w:ind w:left="1985"/>
        <w:rPr>
          <w:rFonts w:ascii="Arial" w:hAnsi="Arial"/>
        </w:rPr>
      </w:pPr>
      <w:r>
        <w:rPr>
          <w:rFonts w:ascii="Arial" w:hAnsi="Arial"/>
        </w:rPr>
        <w:t xml:space="preserve">b) Herr/ Frau....................................., .................. </w:t>
      </w:r>
      <w:r>
        <w:rPr>
          <w:rFonts w:ascii="Arial" w:hAnsi="Arial"/>
          <w:i/>
          <w:color w:val="FF0000"/>
        </w:rPr>
        <w:t>(Beruf)</w:t>
      </w:r>
      <w:r>
        <w:rPr>
          <w:rFonts w:ascii="Arial" w:hAnsi="Arial"/>
        </w:rPr>
        <w:t xml:space="preserve">, wohnhaft in L-................................................... , </w:t>
      </w:r>
    </w:p>
    <w:p w:rsidR="00E04829" w:rsidRDefault="00E04829">
      <w:pPr>
        <w:spacing w:line="360" w:lineRule="auto"/>
        <w:ind w:left="1985"/>
        <w:rPr>
          <w:rFonts w:ascii="Arial" w:hAnsi="Arial"/>
        </w:rPr>
      </w:pPr>
      <w:r>
        <w:rPr>
          <w:rFonts w:ascii="Arial" w:hAnsi="Arial"/>
        </w:rPr>
        <w:t xml:space="preserve">c) Herr/ Frau....................................., .................. </w:t>
      </w:r>
      <w:r>
        <w:rPr>
          <w:rFonts w:ascii="Arial" w:hAnsi="Arial"/>
          <w:i/>
          <w:color w:val="FF0000"/>
        </w:rPr>
        <w:t>(</w:t>
      </w:r>
      <w:r>
        <w:rPr>
          <w:rFonts w:ascii="Arial" w:hAnsi="Arial"/>
          <w:color w:val="FF0000"/>
        </w:rPr>
        <w:t>Beruf)</w:t>
      </w:r>
      <w:r>
        <w:rPr>
          <w:rFonts w:ascii="Arial" w:hAnsi="Arial"/>
          <w:color w:val="000000"/>
        </w:rPr>
        <w:t>,</w:t>
      </w:r>
      <w:r>
        <w:rPr>
          <w:rFonts w:ascii="Arial" w:hAnsi="Arial"/>
        </w:rPr>
        <w:t xml:space="preserve"> wohnhaft in L-........................................ , </w:t>
      </w:r>
    </w:p>
    <w:p w:rsidR="00E04829" w:rsidRDefault="004765E4">
      <w:pPr>
        <w:spacing w:line="360" w:lineRule="auto"/>
        <w:ind w:left="1985"/>
        <w:rPr>
          <w:rFonts w:ascii="Arial" w:hAnsi="Arial"/>
        </w:rPr>
      </w:pPr>
      <w:r>
        <w:rPr>
          <w:rFonts w:ascii="Arial" w:hAnsi="Arial"/>
        </w:rPr>
        <w:t>3) Zum Abschlussk</w:t>
      </w:r>
      <w:r w:rsidR="00E04829">
        <w:rPr>
          <w:rFonts w:ascii="Arial" w:hAnsi="Arial"/>
        </w:rPr>
        <w:t>ommissar wird ernannt:</w:t>
      </w:r>
    </w:p>
    <w:p w:rsidR="00E04829" w:rsidRDefault="00E04829">
      <w:pPr>
        <w:spacing w:line="360" w:lineRule="auto"/>
        <w:ind w:left="1985"/>
        <w:rPr>
          <w:rFonts w:ascii="Arial" w:hAnsi="Arial"/>
        </w:rPr>
      </w:pPr>
      <w:r>
        <w:rPr>
          <w:rFonts w:ascii="Arial" w:hAnsi="Arial"/>
        </w:rPr>
        <w:t>..................................., mit Sitz in L-.......................................................</w:t>
      </w:r>
    </w:p>
    <w:p w:rsidR="00E04829" w:rsidRDefault="00E04829">
      <w:pPr>
        <w:spacing w:line="360" w:lineRule="auto"/>
        <w:ind w:left="1985"/>
        <w:rPr>
          <w:rFonts w:ascii="Arial" w:hAnsi="Arial"/>
        </w:rPr>
      </w:pPr>
      <w:r>
        <w:rPr>
          <w:rFonts w:ascii="Arial" w:hAnsi="Arial"/>
        </w:rPr>
        <w:t xml:space="preserve">4) Die Mandate der Verwaltungsratsmitglieder </w:t>
      </w:r>
      <w:r w:rsidR="001C2E10">
        <w:rPr>
          <w:rFonts w:ascii="Arial" w:hAnsi="Arial"/>
        </w:rPr>
        <w:t>und des Kommissars enden mit Schluss der ordentlichen</w:t>
      </w:r>
      <w:r>
        <w:rPr>
          <w:rFonts w:ascii="Arial" w:hAnsi="Arial"/>
        </w:rPr>
        <w:t xml:space="preserve"> </w:t>
      </w:r>
      <w:r w:rsidR="001C2E10">
        <w:rPr>
          <w:rFonts w:ascii="Arial" w:hAnsi="Arial"/>
        </w:rPr>
        <w:t xml:space="preserve">Hauptversammlung, welche über das Geschäftsjahr............ zu </w:t>
      </w:r>
      <w:proofErr w:type="spellStart"/>
      <w:r w:rsidR="001C2E10">
        <w:rPr>
          <w:rFonts w:ascii="Arial" w:hAnsi="Arial"/>
        </w:rPr>
        <w:t>beschliessen</w:t>
      </w:r>
      <w:proofErr w:type="spellEnd"/>
      <w:r w:rsidR="001C2E10">
        <w:rPr>
          <w:rFonts w:ascii="Arial" w:hAnsi="Arial"/>
        </w:rPr>
        <w:t xml:space="preserve"> haben wird, spätestens jedoch mit Schluss der ordentlichen </w:t>
      </w:r>
      <w:proofErr w:type="spellStart"/>
      <w:r w:rsidR="001C2E10">
        <w:rPr>
          <w:rFonts w:ascii="Arial" w:hAnsi="Arial"/>
        </w:rPr>
        <w:t>Hauptverammlung</w:t>
      </w:r>
      <w:proofErr w:type="spellEnd"/>
      <w:r w:rsidR="001C2E10">
        <w:rPr>
          <w:rFonts w:ascii="Arial" w:hAnsi="Arial"/>
        </w:rPr>
        <w:t xml:space="preserve"> des Jahres ...............</w:t>
      </w:r>
    </w:p>
    <w:p w:rsidR="00140E82" w:rsidRDefault="00E04829" w:rsidP="00140E82">
      <w:pPr>
        <w:spacing w:line="360" w:lineRule="auto"/>
        <w:ind w:left="1985"/>
        <w:rPr>
          <w:rFonts w:ascii="Arial" w:hAnsi="Arial"/>
        </w:rPr>
      </w:pPr>
      <w:r>
        <w:rPr>
          <w:rFonts w:ascii="Arial" w:hAnsi="Arial"/>
        </w:rPr>
        <w:t>6) Der Sitz der Gesellschaft befindet sich in L-.................................</w:t>
      </w:r>
      <w:r w:rsidR="00956CB3">
        <w:rPr>
          <w:rFonts w:ascii="Arial" w:hAnsi="Arial"/>
        </w:rPr>
        <w:t xml:space="preserve"> (genaue Adresse des Sitzes)</w:t>
      </w:r>
    </w:p>
    <w:p w:rsidR="00140E82" w:rsidRDefault="00140E82" w:rsidP="00140E82">
      <w:pPr>
        <w:spacing w:line="360" w:lineRule="auto"/>
        <w:ind w:left="1985"/>
        <w:rPr>
          <w:rFonts w:ascii="Arial" w:hAnsi="Arial"/>
        </w:rPr>
      </w:pPr>
      <w:r>
        <w:rPr>
          <w:rFonts w:ascii="Arial" w:hAnsi="Arial"/>
        </w:rPr>
        <w:t xml:space="preserve">7)     Dem Verwaltungsrat wird das Recht übertragen, die tägliche Geschäftsführung auf eines seiner Mitglieder zu übertragen </w:t>
      </w:r>
      <w:r>
        <w:rPr>
          <w:rFonts w:ascii="Arial" w:hAnsi="Arial"/>
        </w:rPr>
        <w:lastRenderedPageBreak/>
        <w:t>und diesen zum Delegierten des Verwaltungsrates (</w:t>
      </w:r>
      <w:proofErr w:type="spellStart"/>
      <w:r>
        <w:rPr>
          <w:rFonts w:ascii="Arial" w:hAnsi="Arial"/>
        </w:rPr>
        <w:t>administrateur-délégué</w:t>
      </w:r>
      <w:proofErr w:type="spellEnd"/>
      <w:r>
        <w:rPr>
          <w:rFonts w:ascii="Arial" w:hAnsi="Arial"/>
        </w:rPr>
        <w:t>) zu ernennen.</w:t>
      </w:r>
    </w:p>
    <w:p w:rsidR="00E0132D" w:rsidRDefault="00E0132D" w:rsidP="00E0132D">
      <w:pPr>
        <w:spacing w:line="360" w:lineRule="auto"/>
        <w:ind w:left="1985"/>
        <w:jc w:val="center"/>
        <w:rPr>
          <w:rFonts w:ascii="Arial" w:hAnsi="Arial"/>
        </w:rPr>
      </w:pPr>
      <w:r>
        <w:rPr>
          <w:rStyle w:val="soulignement"/>
          <w:rFonts w:ascii="Arial" w:hAnsi="Arial"/>
        </w:rPr>
        <w:t>SITZUNG DES VERWALTUNGSRATES</w:t>
      </w:r>
    </w:p>
    <w:p w:rsidR="00140E82" w:rsidRDefault="00E0132D" w:rsidP="00E0132D">
      <w:pPr>
        <w:spacing w:line="360" w:lineRule="auto"/>
        <w:ind w:left="1985"/>
        <w:rPr>
          <w:rFonts w:ascii="Arial" w:hAnsi="Arial"/>
        </w:rPr>
      </w:pPr>
      <w:r>
        <w:rPr>
          <w:rFonts w:ascii="Arial" w:hAnsi="Arial"/>
        </w:rPr>
        <w:t xml:space="preserve">Alsdann treten die vorerwähnten Verwaltungsräte zu ihrer ersten Verwaltungsratssitzung zusammen und </w:t>
      </w:r>
      <w:proofErr w:type="spellStart"/>
      <w:r>
        <w:rPr>
          <w:rFonts w:ascii="Arial" w:hAnsi="Arial"/>
        </w:rPr>
        <w:t>beschliessen</w:t>
      </w:r>
      <w:proofErr w:type="spellEnd"/>
      <w:r>
        <w:rPr>
          <w:rFonts w:ascii="Arial" w:hAnsi="Arial"/>
        </w:rPr>
        <w:t xml:space="preserve"> einstimmig wie folgt:</w:t>
      </w:r>
    </w:p>
    <w:p w:rsidR="00140E82" w:rsidRDefault="00E0132D" w:rsidP="00140E82">
      <w:pPr>
        <w:spacing w:line="360" w:lineRule="auto"/>
        <w:ind w:left="1985"/>
        <w:rPr>
          <w:rFonts w:ascii="Arial" w:hAnsi="Arial"/>
        </w:rPr>
      </w:pPr>
      <w:r>
        <w:rPr>
          <w:rFonts w:ascii="Arial" w:hAnsi="Arial"/>
        </w:rPr>
        <w:t>1</w:t>
      </w:r>
      <w:r w:rsidR="00140E82">
        <w:rPr>
          <w:rFonts w:ascii="Arial" w:hAnsi="Arial"/>
        </w:rPr>
        <w:t xml:space="preserve">) Mit der </w:t>
      </w:r>
      <w:proofErr w:type="spellStart"/>
      <w:r w:rsidR="00140E82">
        <w:rPr>
          <w:rFonts w:ascii="Arial" w:hAnsi="Arial"/>
        </w:rPr>
        <w:t>Wahrnehmumg</w:t>
      </w:r>
      <w:proofErr w:type="spellEnd"/>
      <w:r w:rsidR="00140E82">
        <w:rPr>
          <w:rFonts w:ascii="Arial" w:hAnsi="Arial"/>
        </w:rPr>
        <w:t xml:space="preserve"> der täglichen Geschäfte wird beauftragt und zum Delegiert</w:t>
      </w:r>
      <w:r w:rsidR="008F683C">
        <w:rPr>
          <w:rFonts w:ascii="Arial" w:hAnsi="Arial"/>
        </w:rPr>
        <w:t>en des Verwaltungsrates ernannt: (oder) Mit der Wahrnehmung der täglichen Geschäfte wird ein Nichtmitglied des Verwaltungsrates beauftragt und zum technischen Direktor ernannt:</w:t>
      </w:r>
    </w:p>
    <w:p w:rsidR="00140E82" w:rsidRDefault="00140E82" w:rsidP="00140E82">
      <w:pPr>
        <w:spacing w:line="360" w:lineRule="auto"/>
        <w:ind w:left="1985"/>
        <w:rPr>
          <w:rFonts w:ascii="Arial" w:hAnsi="Arial"/>
        </w:rPr>
      </w:pPr>
      <w:r>
        <w:rPr>
          <w:rFonts w:ascii="Arial" w:hAnsi="Arial"/>
        </w:rPr>
        <w:t xml:space="preserve">Herr/ Frau............................, ...................... </w:t>
      </w:r>
      <w:r>
        <w:rPr>
          <w:rFonts w:ascii="Arial" w:hAnsi="Arial"/>
          <w:i/>
          <w:color w:val="FF0000"/>
        </w:rPr>
        <w:t>(</w:t>
      </w:r>
      <w:r>
        <w:rPr>
          <w:rFonts w:ascii="Arial" w:hAnsi="Arial"/>
          <w:color w:val="FF0000"/>
        </w:rPr>
        <w:t>Beruf)</w:t>
      </w:r>
      <w:r>
        <w:rPr>
          <w:rFonts w:ascii="Arial" w:hAnsi="Arial"/>
        </w:rPr>
        <w:t xml:space="preserve"> wohnhaft in        </w:t>
      </w:r>
      <w:r w:rsidR="008F683C">
        <w:rPr>
          <w:rFonts w:ascii="Arial" w:hAnsi="Arial"/>
        </w:rPr>
        <w:t xml:space="preserve">    L-..................... (oder</w:t>
      </w:r>
    </w:p>
    <w:p w:rsidR="00140E82" w:rsidRDefault="00E0132D" w:rsidP="00A57C8C">
      <w:pPr>
        <w:spacing w:line="360" w:lineRule="auto"/>
        <w:ind w:left="1985"/>
        <w:rPr>
          <w:rFonts w:ascii="Arial" w:hAnsi="Arial"/>
        </w:rPr>
      </w:pPr>
      <w:r>
        <w:rPr>
          <w:rFonts w:ascii="Arial" w:hAnsi="Arial"/>
        </w:rPr>
        <w:t xml:space="preserve">2)   </w:t>
      </w:r>
      <w:r w:rsidR="008F683C">
        <w:rPr>
          <w:rFonts w:ascii="Arial" w:hAnsi="Arial"/>
        </w:rPr>
        <w:t xml:space="preserve">Der Delegierte des Verwaltungsrates / Der </w:t>
      </w:r>
      <w:r w:rsidR="006E53CA">
        <w:rPr>
          <w:rFonts w:ascii="Arial" w:hAnsi="Arial"/>
        </w:rPr>
        <w:t xml:space="preserve">technische </w:t>
      </w:r>
      <w:r w:rsidR="008F683C">
        <w:rPr>
          <w:rFonts w:ascii="Arial" w:hAnsi="Arial"/>
        </w:rPr>
        <w:t xml:space="preserve">Direktor kann die Gesellschaft wirksam alleine vertreten.    (oder)  Die Gesellschaft wird durch zwei Mitglieder des Verwaltungsrates wirksam vertreten. Insoweit die Niederlassungserlaubnis der Gesellschaft auf der Qualifikation des Delegierten des Verwaltungsrates / des </w:t>
      </w:r>
      <w:r w:rsidR="006E53CA">
        <w:rPr>
          <w:rFonts w:ascii="Arial" w:hAnsi="Arial"/>
        </w:rPr>
        <w:t xml:space="preserve">technischen </w:t>
      </w:r>
      <w:r w:rsidR="008F683C">
        <w:rPr>
          <w:rFonts w:ascii="Arial" w:hAnsi="Arial"/>
        </w:rPr>
        <w:t>Direktors beruht, besitzt dieser jedoch eine zwingende Mitzeichnungsbefugnis in all den Dingen, die im Zusammenhang mit der Niederlassungserlaubnis stehen.</w:t>
      </w:r>
    </w:p>
    <w:p w:rsidR="00956CB3" w:rsidRDefault="00956CB3" w:rsidP="00A57C8C">
      <w:pPr>
        <w:spacing w:line="360" w:lineRule="auto"/>
        <w:ind w:left="1985"/>
        <w:rPr>
          <w:rFonts w:ascii="Arial" w:hAnsi="Arial"/>
        </w:rPr>
      </w:pPr>
      <w:r>
        <w:rPr>
          <w:rFonts w:ascii="Arial" w:hAnsi="Arial"/>
        </w:rPr>
        <w:t>3)     Die Adresse der Betriebsstätte ist.................................</w:t>
      </w:r>
    </w:p>
    <w:p w:rsidR="00E04829" w:rsidRDefault="00E04829">
      <w:pPr>
        <w:spacing w:line="360" w:lineRule="auto"/>
        <w:ind w:left="1985"/>
        <w:rPr>
          <w:rFonts w:ascii="Arial" w:hAnsi="Arial"/>
        </w:rPr>
      </w:pPr>
      <w:r>
        <w:rPr>
          <w:rFonts w:ascii="Arial" w:hAnsi="Arial"/>
        </w:rPr>
        <w:t>Worüber Urkunde,</w:t>
      </w:r>
    </w:p>
    <w:p w:rsidR="00E04829" w:rsidRDefault="00E04829">
      <w:pPr>
        <w:spacing w:line="360" w:lineRule="auto"/>
        <w:ind w:left="1985"/>
        <w:rPr>
          <w:rFonts w:ascii="Arial" w:hAnsi="Arial"/>
        </w:rPr>
      </w:pPr>
      <w:r>
        <w:rPr>
          <w:rFonts w:ascii="Arial" w:hAnsi="Arial"/>
        </w:rPr>
        <w:t>Aufgenommen wurde in Luxemburg,</w:t>
      </w:r>
    </w:p>
    <w:p w:rsidR="00E04829" w:rsidRDefault="00E04829">
      <w:pPr>
        <w:spacing w:line="360" w:lineRule="auto"/>
        <w:ind w:left="1985"/>
        <w:rPr>
          <w:rFonts w:ascii="Arial" w:hAnsi="Arial"/>
        </w:rPr>
      </w:pPr>
      <w:r>
        <w:rPr>
          <w:rFonts w:ascii="Arial" w:hAnsi="Arial"/>
        </w:rPr>
        <w:t>Datum wie eingangs erwähnt.</w:t>
      </w:r>
    </w:p>
    <w:p w:rsidR="00E04829" w:rsidRDefault="00E04829">
      <w:pPr>
        <w:pStyle w:val="BodyText2"/>
        <w:spacing w:line="360" w:lineRule="auto"/>
        <w:ind w:left="1985" w:firstLine="567"/>
      </w:pPr>
      <w:r>
        <w:t>Und nach Vorlesung und Erklärung von allem Vor</w:t>
      </w:r>
      <w:r>
        <w:softHyphen/>
        <w:t>stehenden an die dem Notar nach Namen, Vornamen, Stand und Wohnort bekannten Komparenten, haben dieselben die gegen</w:t>
      </w:r>
      <w:r>
        <w:softHyphen/>
        <w:t>wärtige Urkunde mit dem Notar un</w:t>
      </w:r>
      <w:r>
        <w:softHyphen/>
        <w:t>ter</w:t>
      </w:r>
      <w:r>
        <w:softHyphen/>
        <w:t>schrieben.</w:t>
      </w:r>
    </w:p>
    <w:sectPr w:rsidR="00E04829">
      <w:footerReference w:type="even" r:id="rId7"/>
      <w:footerReference w:type="default" r:id="rId8"/>
      <w:footnotePr>
        <w:numRestart w:val="eachSect"/>
      </w:footnotePr>
      <w:pgSz w:w="12240" w:h="15840"/>
      <w:pgMar w:top="1417" w:right="1417" w:bottom="1417" w:left="1417"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9E8" w:rsidRDefault="00C479E8">
      <w:r>
        <w:separator/>
      </w:r>
    </w:p>
  </w:endnote>
  <w:endnote w:type="continuationSeparator" w:id="0">
    <w:p w:rsidR="00C479E8" w:rsidRDefault="00C4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E7" w:rsidRDefault="001650E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7998">
      <w:rPr>
        <w:rStyle w:val="PageNumber"/>
        <w:noProof/>
      </w:rPr>
      <w:t>8</w:t>
    </w:r>
    <w:r>
      <w:rPr>
        <w:rStyle w:val="PageNumber"/>
      </w:rPr>
      <w:fldChar w:fldCharType="end"/>
    </w:r>
  </w:p>
  <w:p w:rsidR="001650E7" w:rsidRDefault="001650E7">
    <w:pPr>
      <w:pStyle w:val="Footer"/>
      <w:framePr w:wrap="auto" w:vAnchor="text" w:hAnchor="margin" w:xAlign="right" w:y="1"/>
      <w:rPr>
        <w:rStyle w:val="PageNumber"/>
      </w:rPr>
    </w:pPr>
  </w:p>
  <w:p w:rsidR="001650E7" w:rsidRDefault="001650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E7" w:rsidRDefault="001650E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7998">
      <w:rPr>
        <w:rStyle w:val="PageNumber"/>
        <w:noProof/>
      </w:rPr>
      <w:t>1</w:t>
    </w:r>
    <w:r>
      <w:rPr>
        <w:rStyle w:val="PageNumber"/>
      </w:rPr>
      <w:fldChar w:fldCharType="end"/>
    </w:r>
  </w:p>
  <w:p w:rsidR="001650E7" w:rsidRDefault="001650E7">
    <w:pPr>
      <w:pStyle w:val="Footer"/>
      <w:framePr w:wrap="auto" w:vAnchor="text" w:hAnchor="margin" w:xAlign="right" w:y="1"/>
      <w:rPr>
        <w:rStyle w:val="PageNumber"/>
      </w:rPr>
    </w:pPr>
  </w:p>
  <w:p w:rsidR="001650E7" w:rsidRDefault="001650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9E8" w:rsidRDefault="00C479E8">
      <w:r>
        <w:separator/>
      </w:r>
    </w:p>
  </w:footnote>
  <w:footnote w:type="continuationSeparator" w:id="0">
    <w:p w:rsidR="00C479E8" w:rsidRDefault="00C47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85"/>
    <w:rsid w:val="00020285"/>
    <w:rsid w:val="000D5061"/>
    <w:rsid w:val="00103219"/>
    <w:rsid w:val="00140E82"/>
    <w:rsid w:val="001650E7"/>
    <w:rsid w:val="001C2E10"/>
    <w:rsid w:val="003B6981"/>
    <w:rsid w:val="00436F76"/>
    <w:rsid w:val="004765E4"/>
    <w:rsid w:val="004F6322"/>
    <w:rsid w:val="00642FF3"/>
    <w:rsid w:val="006E53CA"/>
    <w:rsid w:val="00791679"/>
    <w:rsid w:val="00885184"/>
    <w:rsid w:val="008E3009"/>
    <w:rsid w:val="008F683C"/>
    <w:rsid w:val="009253CC"/>
    <w:rsid w:val="00956CB3"/>
    <w:rsid w:val="00A57C8C"/>
    <w:rsid w:val="00A62310"/>
    <w:rsid w:val="00C479E8"/>
    <w:rsid w:val="00CB5CE5"/>
    <w:rsid w:val="00CD15D8"/>
    <w:rsid w:val="00D57998"/>
    <w:rsid w:val="00DE784E"/>
    <w:rsid w:val="00E0132D"/>
    <w:rsid w:val="00E04829"/>
    <w:rsid w:val="00E4114B"/>
    <w:rsid w:val="00EA5178"/>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b-LU" w:eastAsia="lb-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60" w:lineRule="exact"/>
      <w:ind w:firstLine="567"/>
      <w:jc w:val="both"/>
      <w:textAlignment w:val="baseline"/>
    </w:pPr>
    <w:rPr>
      <w:rFonts w:ascii="Courier" w:hAnsi="Courier"/>
      <w:sz w:val="24"/>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ssoulign">
    <w:name w:val="Gras + souligné"/>
    <w:rPr>
      <w:b/>
      <w:u w:val="single"/>
    </w:rPr>
  </w:style>
  <w:style w:type="character" w:customStyle="1" w:styleId="Gras">
    <w:name w:val="Gras"/>
    <w:rPr>
      <w:b/>
    </w:rPr>
  </w:style>
  <w:style w:type="character" w:customStyle="1" w:styleId="soulignement">
    <w:name w:val="soulignement"/>
    <w:rPr>
      <w:u w:val="single"/>
    </w:rPr>
  </w:style>
  <w:style w:type="paragraph" w:customStyle="1" w:styleId="paragrapheborderau">
    <w:name w:val="paragraphe borderau"/>
    <w:pPr>
      <w:overflowPunct w:val="0"/>
      <w:autoSpaceDE w:val="0"/>
      <w:autoSpaceDN w:val="0"/>
      <w:adjustRightInd w:val="0"/>
      <w:ind w:firstLine="567"/>
      <w:jc w:val="both"/>
      <w:textAlignment w:val="baseline"/>
    </w:pPr>
    <w:rPr>
      <w:rFonts w:ascii="Courier" w:hAnsi="Courier"/>
      <w:sz w:val="24"/>
      <w:lang w:val="de-DE" w:eastAsia="en-US"/>
    </w:rPr>
  </w:style>
  <w:style w:type="paragraph" w:customStyle="1" w:styleId="paragrNOInterl15">
    <w:name w:val="paragr. NO Interl. 1.5"/>
    <w:pPr>
      <w:overflowPunct w:val="0"/>
      <w:autoSpaceDE w:val="0"/>
      <w:autoSpaceDN w:val="0"/>
      <w:adjustRightInd w:val="0"/>
      <w:spacing w:line="360" w:lineRule="exact"/>
      <w:textAlignment w:val="baseline"/>
    </w:pPr>
    <w:rPr>
      <w:rFonts w:ascii="Courier" w:hAnsi="Courier"/>
      <w:sz w:val="24"/>
      <w:lang w:val="de-DE" w:eastAsia="en-US"/>
    </w:rPr>
  </w:style>
  <w:style w:type="paragraph" w:customStyle="1" w:styleId="paragrNOInterlNormal">
    <w:name w:val="paragr. NO Interl. Normal"/>
    <w:pPr>
      <w:overflowPunct w:val="0"/>
      <w:autoSpaceDE w:val="0"/>
      <w:autoSpaceDN w:val="0"/>
      <w:adjustRightInd w:val="0"/>
      <w:textAlignment w:val="baseline"/>
    </w:pPr>
    <w:rPr>
      <w:rFonts w:ascii="Courier" w:hAnsi="Courier"/>
      <w:sz w:val="24"/>
      <w:lang w:val="de-DE" w:eastAsia="en-US"/>
    </w:rPr>
  </w:style>
  <w:style w:type="paragraph" w:styleId="Header">
    <w:name w:val="header"/>
    <w:basedOn w:val="Normal"/>
    <w:pPr>
      <w:spacing w:line="240" w:lineRule="auto"/>
      <w:ind w:firstLine="0"/>
      <w:jc w:val="center"/>
    </w:pPr>
  </w:style>
  <w:style w:type="paragraph" w:styleId="BodyText2">
    <w:name w:val="Body Text 2"/>
    <w:basedOn w:val="Normal"/>
    <w:pPr>
      <w:ind w:left="1843" w:firstLine="425"/>
    </w:pPr>
    <w:rPr>
      <w:rFonts w:ascii="Arial" w:hAnsi="Arial"/>
    </w:rPr>
  </w:style>
  <w:style w:type="paragraph" w:styleId="Footer">
    <w:name w:val="footer"/>
    <w:basedOn w:val="Normal"/>
    <w:pPr>
      <w:tabs>
        <w:tab w:val="center" w:pos="4536"/>
        <w:tab w:val="right" w:pos="9072"/>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b-LU" w:eastAsia="lb-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60" w:lineRule="exact"/>
      <w:ind w:firstLine="567"/>
      <w:jc w:val="both"/>
      <w:textAlignment w:val="baseline"/>
    </w:pPr>
    <w:rPr>
      <w:rFonts w:ascii="Courier" w:hAnsi="Courier"/>
      <w:sz w:val="24"/>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ssoulign">
    <w:name w:val="Gras + souligné"/>
    <w:rPr>
      <w:b/>
      <w:u w:val="single"/>
    </w:rPr>
  </w:style>
  <w:style w:type="character" w:customStyle="1" w:styleId="Gras">
    <w:name w:val="Gras"/>
    <w:rPr>
      <w:b/>
    </w:rPr>
  </w:style>
  <w:style w:type="character" w:customStyle="1" w:styleId="soulignement">
    <w:name w:val="soulignement"/>
    <w:rPr>
      <w:u w:val="single"/>
    </w:rPr>
  </w:style>
  <w:style w:type="paragraph" w:customStyle="1" w:styleId="paragrapheborderau">
    <w:name w:val="paragraphe borderau"/>
    <w:pPr>
      <w:overflowPunct w:val="0"/>
      <w:autoSpaceDE w:val="0"/>
      <w:autoSpaceDN w:val="0"/>
      <w:adjustRightInd w:val="0"/>
      <w:ind w:firstLine="567"/>
      <w:jc w:val="both"/>
      <w:textAlignment w:val="baseline"/>
    </w:pPr>
    <w:rPr>
      <w:rFonts w:ascii="Courier" w:hAnsi="Courier"/>
      <w:sz w:val="24"/>
      <w:lang w:val="de-DE" w:eastAsia="en-US"/>
    </w:rPr>
  </w:style>
  <w:style w:type="paragraph" w:customStyle="1" w:styleId="paragrNOInterl15">
    <w:name w:val="paragr. NO Interl. 1.5"/>
    <w:pPr>
      <w:overflowPunct w:val="0"/>
      <w:autoSpaceDE w:val="0"/>
      <w:autoSpaceDN w:val="0"/>
      <w:adjustRightInd w:val="0"/>
      <w:spacing w:line="360" w:lineRule="exact"/>
      <w:textAlignment w:val="baseline"/>
    </w:pPr>
    <w:rPr>
      <w:rFonts w:ascii="Courier" w:hAnsi="Courier"/>
      <w:sz w:val="24"/>
      <w:lang w:val="de-DE" w:eastAsia="en-US"/>
    </w:rPr>
  </w:style>
  <w:style w:type="paragraph" w:customStyle="1" w:styleId="paragrNOInterlNormal">
    <w:name w:val="paragr. NO Interl. Normal"/>
    <w:pPr>
      <w:overflowPunct w:val="0"/>
      <w:autoSpaceDE w:val="0"/>
      <w:autoSpaceDN w:val="0"/>
      <w:adjustRightInd w:val="0"/>
      <w:textAlignment w:val="baseline"/>
    </w:pPr>
    <w:rPr>
      <w:rFonts w:ascii="Courier" w:hAnsi="Courier"/>
      <w:sz w:val="24"/>
      <w:lang w:val="de-DE" w:eastAsia="en-US"/>
    </w:rPr>
  </w:style>
  <w:style w:type="paragraph" w:styleId="Header">
    <w:name w:val="header"/>
    <w:basedOn w:val="Normal"/>
    <w:pPr>
      <w:spacing w:line="240" w:lineRule="auto"/>
      <w:ind w:firstLine="0"/>
      <w:jc w:val="center"/>
    </w:pPr>
  </w:style>
  <w:style w:type="paragraph" w:styleId="BodyText2">
    <w:name w:val="Body Text 2"/>
    <w:basedOn w:val="Normal"/>
    <w:pPr>
      <w:ind w:left="1843" w:firstLine="425"/>
    </w:pPr>
    <w:rPr>
      <w:rFonts w:ascii="Arial" w:hAnsi="Arial"/>
    </w:rPr>
  </w:style>
  <w:style w:type="paragraph" w:styleId="Footer">
    <w:name w:val="footer"/>
    <w:basedOn w:val="Normal"/>
    <w:pPr>
      <w:tabs>
        <w:tab w:val="center" w:pos="4536"/>
        <w:tab w:val="right" w:pos="9072"/>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1892</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"IM-MOBILE S.A."</vt:lpstr>
    </vt:vector>
  </TitlesOfParts>
  <Company>Notaire</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"IM-MOBILE S.A."</dc:title>
  <dc:creator>Word Development</dc:creator>
  <cp:lastModifiedBy>Elisa Mignemi</cp:lastModifiedBy>
  <cp:revision>2</cp:revision>
  <cp:lastPrinted>2001-10-29T13:26:00Z</cp:lastPrinted>
  <dcterms:created xsi:type="dcterms:W3CDTF">2013-09-25T07:58:00Z</dcterms:created>
  <dcterms:modified xsi:type="dcterms:W3CDTF">2013-09-25T07:58:00Z</dcterms:modified>
</cp:coreProperties>
</file>